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2E122" w14:textId="3FFF0E8B" w:rsidR="00030557" w:rsidRDefault="00030557" w:rsidP="000D79C0">
      <w:pPr>
        <w:spacing w:after="200"/>
        <w:jc w:val="both"/>
        <w:rPr>
          <w:rFonts w:ascii="Arial" w:hAnsi="Arial" w:cs="Arial"/>
        </w:rPr>
      </w:pPr>
      <w:r w:rsidRPr="006F6CC3">
        <w:rPr>
          <w:rFonts w:ascii="Arial" w:hAnsi="Arial" w:cs="Arial"/>
          <w:noProof/>
          <w:color w:val="262626" w:themeColor="text1" w:themeTint="D9"/>
          <w:sz w:val="20"/>
          <w:szCs w:val="20"/>
          <w:lang w:eastAsia="en-IE"/>
        </w:rPr>
        <mc:AlternateContent>
          <mc:Choice Requires="wps">
            <w:drawing>
              <wp:anchor distT="45720" distB="45720" distL="114300" distR="114300" simplePos="0" relativeHeight="251658242" behindDoc="1" locked="0" layoutInCell="1" allowOverlap="1" wp14:anchorId="2B906A1B" wp14:editId="2498605A">
                <wp:simplePos x="0" y="0"/>
                <wp:positionH relativeFrom="page">
                  <wp:posOffset>3876675</wp:posOffset>
                </wp:positionH>
                <wp:positionV relativeFrom="margin">
                  <wp:posOffset>161925</wp:posOffset>
                </wp:positionV>
                <wp:extent cx="3371850" cy="1181100"/>
                <wp:effectExtent l="0" t="0" r="0" b="0"/>
                <wp:wrapTight wrapText="bothSides">
                  <wp:wrapPolygon edited="0">
                    <wp:start x="0" y="0"/>
                    <wp:lineTo x="0" y="21252"/>
                    <wp:lineTo x="21478" y="21252"/>
                    <wp:lineTo x="2147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181100"/>
                        </a:xfrm>
                        <a:prstGeom prst="rect">
                          <a:avLst/>
                        </a:prstGeom>
                        <a:solidFill>
                          <a:srgbClr val="FFFFFF"/>
                        </a:solidFill>
                        <a:ln w="9525">
                          <a:noFill/>
                          <a:miter lim="800000"/>
                          <a:headEnd/>
                          <a:tailEnd/>
                        </a:ln>
                      </wps:spPr>
                      <wps:txbx>
                        <w:txbxContent>
                          <w:p w14:paraId="269810FB" w14:textId="0620DEA6" w:rsidR="00030557" w:rsidRPr="00594506" w:rsidRDefault="00030557" w:rsidP="00E97DCD">
                            <w:pPr>
                              <w:spacing w:after="0"/>
                              <w:rPr>
                                <w:rFonts w:ascii="Arial" w:hAnsi="Arial" w:cs="Arial"/>
                                <w:b/>
                                <w:color w:val="262626" w:themeColor="text1" w:themeTint="D9"/>
                              </w:rPr>
                            </w:pPr>
                            <w:r w:rsidRPr="00594506">
                              <w:rPr>
                                <w:rFonts w:ascii="Arial" w:hAnsi="Arial" w:cs="Arial"/>
                                <w:b/>
                                <w:color w:val="262626" w:themeColor="text1" w:themeTint="D9"/>
                              </w:rPr>
                              <w:t xml:space="preserve">Role: </w:t>
                            </w:r>
                            <w:r w:rsidR="006A23B3">
                              <w:rPr>
                                <w:rFonts w:ascii="Arial" w:hAnsi="Arial" w:cs="Arial"/>
                                <w:bCs/>
                                <w:color w:val="262626" w:themeColor="text1" w:themeTint="D9"/>
                              </w:rPr>
                              <w:t>De</w:t>
                            </w:r>
                            <w:r w:rsidR="005F08F0">
                              <w:rPr>
                                <w:rFonts w:ascii="Arial" w:hAnsi="Arial" w:cs="Arial"/>
                                <w:bCs/>
                                <w:color w:val="262626" w:themeColor="text1" w:themeTint="D9"/>
                              </w:rPr>
                              <w:t>sign</w:t>
                            </w:r>
                            <w:r w:rsidR="006A23B3">
                              <w:rPr>
                                <w:rFonts w:ascii="Arial" w:hAnsi="Arial" w:cs="Arial"/>
                                <w:bCs/>
                                <w:color w:val="262626" w:themeColor="text1" w:themeTint="D9"/>
                              </w:rPr>
                              <w:t xml:space="preserve"> Engineer</w:t>
                            </w:r>
                            <w:r w:rsidR="00CB4F68">
                              <w:rPr>
                                <w:rFonts w:ascii="Arial" w:hAnsi="Arial" w:cs="Arial"/>
                                <w:bCs/>
                                <w:color w:val="262626" w:themeColor="text1" w:themeTint="D9"/>
                              </w:rPr>
                              <w:t xml:space="preserve"> </w:t>
                            </w:r>
                            <w:r w:rsidR="008877D2">
                              <w:rPr>
                                <w:rFonts w:ascii="Arial" w:hAnsi="Arial" w:cs="Arial"/>
                                <w:bCs/>
                                <w:color w:val="262626" w:themeColor="text1" w:themeTint="D9"/>
                              </w:rPr>
                              <w:t>–</w:t>
                            </w:r>
                            <w:r w:rsidR="008A439E">
                              <w:rPr>
                                <w:rFonts w:ascii="Arial" w:hAnsi="Arial" w:cs="Arial"/>
                                <w:bCs/>
                                <w:color w:val="262626" w:themeColor="text1" w:themeTint="D9"/>
                              </w:rPr>
                              <w:t xml:space="preserve"> Mechanical Tx</w:t>
                            </w:r>
                          </w:p>
                          <w:p w14:paraId="32D0224F" w14:textId="65FE8111" w:rsidR="00030557" w:rsidRPr="00594506" w:rsidRDefault="00030557" w:rsidP="00030557">
                            <w:pPr>
                              <w:spacing w:after="0"/>
                              <w:jc w:val="center"/>
                              <w:rPr>
                                <w:rFonts w:ascii="Arial" w:hAnsi="Arial" w:cs="Arial"/>
                                <w:bCs/>
                                <w:color w:val="262626" w:themeColor="text1" w:themeTint="D9"/>
                              </w:rPr>
                            </w:pPr>
                            <w:r w:rsidRPr="00594506">
                              <w:rPr>
                                <w:rFonts w:ascii="Arial" w:hAnsi="Arial" w:cs="Arial"/>
                                <w:b/>
                                <w:color w:val="262626" w:themeColor="text1" w:themeTint="D9"/>
                              </w:rPr>
                              <w:t xml:space="preserve">Area: </w:t>
                            </w:r>
                            <w:r w:rsidR="0064624D">
                              <w:rPr>
                                <w:rFonts w:ascii="Arial" w:hAnsi="Arial" w:cs="Arial"/>
                                <w:bCs/>
                                <w:color w:val="262626" w:themeColor="text1" w:themeTint="D9"/>
                              </w:rPr>
                              <w:t>A</w:t>
                            </w:r>
                            <w:r w:rsidR="00A2665A">
                              <w:rPr>
                                <w:rFonts w:ascii="Arial" w:hAnsi="Arial" w:cs="Arial"/>
                                <w:bCs/>
                                <w:color w:val="262626" w:themeColor="text1" w:themeTint="D9"/>
                              </w:rPr>
                              <w:t>AI A</w:t>
                            </w:r>
                            <w:r w:rsidR="0064624D">
                              <w:rPr>
                                <w:rFonts w:ascii="Arial" w:hAnsi="Arial" w:cs="Arial"/>
                                <w:bCs/>
                                <w:color w:val="262626" w:themeColor="text1" w:themeTint="D9"/>
                              </w:rPr>
                              <w:t>sset Delivery</w:t>
                            </w:r>
                          </w:p>
                          <w:p w14:paraId="75C10238" w14:textId="08C6E864" w:rsidR="00030557" w:rsidRPr="00594506" w:rsidRDefault="00030557" w:rsidP="00030557">
                            <w:pPr>
                              <w:spacing w:after="0"/>
                              <w:jc w:val="center"/>
                              <w:rPr>
                                <w:rFonts w:ascii="Arial" w:hAnsi="Arial" w:cs="Arial"/>
                                <w:bCs/>
                                <w:color w:val="262626" w:themeColor="text1" w:themeTint="D9"/>
                              </w:rPr>
                            </w:pPr>
                            <w:r w:rsidRPr="00594506">
                              <w:rPr>
                                <w:rFonts w:ascii="Arial" w:hAnsi="Arial" w:cs="Arial"/>
                                <w:b/>
                                <w:color w:val="262626" w:themeColor="text1" w:themeTint="D9"/>
                              </w:rPr>
                              <w:t xml:space="preserve">Sub-Area: </w:t>
                            </w:r>
                            <w:r w:rsidR="005362A1">
                              <w:rPr>
                                <w:rFonts w:ascii="Arial" w:hAnsi="Arial" w:cs="Arial"/>
                                <w:bCs/>
                                <w:color w:val="262626" w:themeColor="text1" w:themeTint="D9"/>
                              </w:rPr>
                              <w:t>Design Delivery</w:t>
                            </w:r>
                          </w:p>
                          <w:p w14:paraId="087F102A" w14:textId="06CB9BCE" w:rsidR="00030557" w:rsidRPr="00594506" w:rsidRDefault="00030557" w:rsidP="00030557">
                            <w:pPr>
                              <w:spacing w:after="0"/>
                              <w:jc w:val="center"/>
                              <w:rPr>
                                <w:rFonts w:ascii="Arial" w:hAnsi="Arial" w:cs="Arial"/>
                                <w:b/>
                                <w:color w:val="262626" w:themeColor="text1" w:themeTint="D9"/>
                              </w:rPr>
                            </w:pPr>
                            <w:r w:rsidRPr="00594506">
                              <w:rPr>
                                <w:rFonts w:ascii="Arial" w:hAnsi="Arial" w:cs="Arial"/>
                                <w:b/>
                                <w:color w:val="262626" w:themeColor="text1" w:themeTint="D9"/>
                              </w:rPr>
                              <w:t xml:space="preserve">Location: </w:t>
                            </w:r>
                            <w:r w:rsidR="00772DE5">
                              <w:rPr>
                                <w:rFonts w:ascii="Arial" w:hAnsi="Arial" w:cs="Arial"/>
                                <w:bCs/>
                                <w:color w:val="262626" w:themeColor="text1" w:themeTint="D9"/>
                              </w:rPr>
                              <w:t>Cork</w:t>
                            </w:r>
                            <w:r w:rsidR="000A65DC">
                              <w:rPr>
                                <w:rFonts w:ascii="Arial" w:hAnsi="Arial" w:cs="Arial"/>
                                <w:bCs/>
                                <w:color w:val="262626" w:themeColor="text1" w:themeTint="D9"/>
                              </w:rPr>
                              <w:t>/Dublin</w:t>
                            </w:r>
                          </w:p>
                          <w:p w14:paraId="06294AEF" w14:textId="20B6E815" w:rsidR="00815F2D" w:rsidRDefault="00815F2D" w:rsidP="00815F2D">
                            <w:pPr>
                              <w:spacing w:after="0"/>
                              <w:jc w:val="center"/>
                              <w:rPr>
                                <w:rFonts w:ascii="Arial" w:hAnsi="Arial" w:cs="Arial"/>
                                <w:bCs/>
                                <w:color w:val="262626" w:themeColor="text1" w:themeTint="D9"/>
                              </w:rPr>
                            </w:pPr>
                            <w:r w:rsidRPr="00E15EE0">
                              <w:rPr>
                                <w:rFonts w:ascii="Arial" w:hAnsi="Arial" w:cs="Arial"/>
                                <w:b/>
                                <w:color w:val="262626" w:themeColor="text1" w:themeTint="D9"/>
                              </w:rPr>
                              <w:t xml:space="preserve">Salary: </w:t>
                            </w:r>
                            <w:r w:rsidR="008265BC">
                              <w:rPr>
                                <w:rFonts w:ascii="Arial" w:hAnsi="Arial" w:cs="Arial"/>
                                <w:bCs/>
                                <w:color w:val="262626" w:themeColor="text1" w:themeTint="D9"/>
                              </w:rPr>
                              <w:t>Competitive</w:t>
                            </w:r>
                          </w:p>
                          <w:p w14:paraId="2CD859A9" w14:textId="06A78D8D" w:rsidR="00030557" w:rsidRPr="00815F2D" w:rsidRDefault="00030557" w:rsidP="00815F2D">
                            <w:pPr>
                              <w:spacing w:after="0"/>
                              <w:rPr>
                                <w:rFonts w:ascii="Arial" w:hAnsi="Arial" w:cs="Arial"/>
                                <w:bCs/>
                                <w:color w:val="262626" w:themeColor="text1" w:themeTint="D9"/>
                              </w:rPr>
                            </w:pPr>
                            <w:r w:rsidRPr="009F7A32">
                              <w:rPr>
                                <w:rFonts w:ascii="Arial" w:hAnsi="Arial" w:cs="Arial"/>
                                <w:b/>
                                <w:color w:val="262626" w:themeColor="text1" w:themeTint="D9"/>
                              </w:rPr>
                              <w:t xml:space="preserve">Duration: </w:t>
                            </w:r>
                            <w:r w:rsidR="00C15409">
                              <w:rPr>
                                <w:rFonts w:ascii="Arial" w:hAnsi="Arial" w:cs="Arial"/>
                                <w:bCs/>
                                <w:color w:val="262626" w:themeColor="text1" w:themeTint="D9"/>
                              </w:rPr>
                              <w:t>Permanent</w:t>
                            </w:r>
                            <w:r w:rsidR="008A439E" w:rsidRPr="009F7A32">
                              <w:rPr>
                                <w:rFonts w:ascii="Arial" w:hAnsi="Arial" w:cs="Arial"/>
                                <w:bCs/>
                                <w:color w:val="262626" w:themeColor="text1" w:themeTint="D9"/>
                              </w:rPr>
                              <w:t xml:space="preserve"> </w:t>
                            </w:r>
                            <w:r w:rsidR="00815F2D">
                              <w:rPr>
                                <w:rFonts w:ascii="Arial" w:hAnsi="Arial" w:cs="Arial"/>
                                <w:bCs/>
                                <w:color w:val="262626" w:themeColor="text1" w:themeTint="D9"/>
                              </w:rPr>
                              <w:tab/>
                            </w:r>
                            <w:r w:rsidRPr="009F7A32">
                              <w:rPr>
                                <w:rFonts w:ascii="Arial" w:hAnsi="Arial" w:cs="Arial"/>
                                <w:b/>
                                <w:color w:val="262626" w:themeColor="text1" w:themeTint="D9"/>
                              </w:rPr>
                              <w:t xml:space="preserve">Ref: </w:t>
                            </w:r>
                            <w:r w:rsidR="00C15409">
                              <w:rPr>
                                <w:rFonts w:ascii="Arial" w:hAnsi="Arial" w:cs="Arial"/>
                                <w:bCs/>
                                <w:color w:val="262626" w:themeColor="text1" w:themeTint="D9"/>
                              </w:rPr>
                              <w:t>GNI</w:t>
                            </w:r>
                            <w:r w:rsidR="00815F2D">
                              <w:rPr>
                                <w:rFonts w:ascii="Arial" w:hAnsi="Arial" w:cs="Arial"/>
                                <w:bCs/>
                                <w:color w:val="262626" w:themeColor="text1" w:themeTint="D9"/>
                              </w:rPr>
                              <w:t>943</w:t>
                            </w:r>
                          </w:p>
                          <w:p w14:paraId="02F4774C" w14:textId="77777777" w:rsidR="00030557" w:rsidRDefault="00030557" w:rsidP="00030557">
                            <w:pPr>
                              <w:spacing w:line="240" w:lineRule="auto"/>
                              <w:rPr>
                                <w:rFonts w:ascii="Arial" w:hAnsi="Arial" w:cs="Arial"/>
                                <w:b/>
                                <w:color w:val="262626" w:themeColor="text1" w:themeTint="D9"/>
                                <w:sz w:val="20"/>
                                <w:szCs w:val="20"/>
                              </w:rPr>
                            </w:pPr>
                          </w:p>
                          <w:p w14:paraId="77915C59" w14:textId="77777777" w:rsidR="00030557" w:rsidRDefault="00030557" w:rsidP="000305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906A1B" id="_x0000_t202" coordsize="21600,21600" o:spt="202" path="m,l,21600r21600,l21600,xe">
                <v:stroke joinstyle="miter"/>
                <v:path gradientshapeok="t" o:connecttype="rect"/>
              </v:shapetype>
              <v:shape id="Text Box 2" o:spid="_x0000_s1026" type="#_x0000_t202" style="position:absolute;left:0;text-align:left;margin-left:305.25pt;margin-top:12.75pt;width:265.5pt;height:93pt;z-index:-25165823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" stroked="f">
                <v:textbox>
                  <w:txbxContent>
                    <w:p w14:paraId="269810FB" w14:textId="0620DEA6" w:rsidR="00030557" w:rsidRPr="00594506" w:rsidRDefault="00030557" w:rsidP="00E97DCD">
                      <w:pPr>
                        <w:spacing w:after="0"/>
                        <w:rPr>
                          <w:rFonts w:ascii="Arial" w:hAnsi="Arial" w:cs="Arial"/>
                          <w:b/>
                          <w:color w:val="262626" w:themeColor="text1" w:themeTint="D9"/>
                        </w:rPr>
                      </w:pPr>
                      <w:r w:rsidRPr="00594506">
                        <w:rPr>
                          <w:rFonts w:ascii="Arial" w:hAnsi="Arial" w:cs="Arial"/>
                          <w:b/>
                          <w:color w:val="262626" w:themeColor="text1" w:themeTint="D9"/>
                        </w:rPr>
                        <w:t xml:space="preserve">Role: </w:t>
                      </w:r>
                      <w:r w:rsidR="006A23B3">
                        <w:rPr>
                          <w:rFonts w:ascii="Arial" w:hAnsi="Arial" w:cs="Arial"/>
                          <w:bCs/>
                          <w:color w:val="262626" w:themeColor="text1" w:themeTint="D9"/>
                        </w:rPr>
                        <w:t>De</w:t>
                      </w:r>
                      <w:r w:rsidR="005F08F0">
                        <w:rPr>
                          <w:rFonts w:ascii="Arial" w:hAnsi="Arial" w:cs="Arial"/>
                          <w:bCs/>
                          <w:color w:val="262626" w:themeColor="text1" w:themeTint="D9"/>
                        </w:rPr>
                        <w:t>sign</w:t>
                      </w:r>
                      <w:r w:rsidR="006A23B3">
                        <w:rPr>
                          <w:rFonts w:ascii="Arial" w:hAnsi="Arial" w:cs="Arial"/>
                          <w:bCs/>
                          <w:color w:val="262626" w:themeColor="text1" w:themeTint="D9"/>
                        </w:rPr>
                        <w:t xml:space="preserve"> Engineer</w:t>
                      </w:r>
                      <w:r w:rsidR="00CB4F68">
                        <w:rPr>
                          <w:rFonts w:ascii="Arial" w:hAnsi="Arial" w:cs="Arial"/>
                          <w:bCs/>
                          <w:color w:val="262626" w:themeColor="text1" w:themeTint="D9"/>
                        </w:rPr>
                        <w:t xml:space="preserve"> </w:t>
                      </w:r>
                      <w:r w:rsidR="008877D2">
                        <w:rPr>
                          <w:rFonts w:ascii="Arial" w:hAnsi="Arial" w:cs="Arial"/>
                          <w:bCs/>
                          <w:color w:val="262626" w:themeColor="text1" w:themeTint="D9"/>
                        </w:rPr>
                        <w:t>–</w:t>
                      </w:r>
                      <w:r w:rsidR="008A439E">
                        <w:rPr>
                          <w:rFonts w:ascii="Arial" w:hAnsi="Arial" w:cs="Arial"/>
                          <w:bCs/>
                          <w:color w:val="262626" w:themeColor="text1" w:themeTint="D9"/>
                        </w:rPr>
                        <w:t xml:space="preserve"> Mechanical Tx</w:t>
                      </w:r>
                    </w:p>
                    <w:p w14:paraId="32D0224F" w14:textId="65FE8111" w:rsidR="00030557" w:rsidRPr="00594506" w:rsidRDefault="00030557" w:rsidP="00030557">
                      <w:pPr>
                        <w:spacing w:after="0"/>
                        <w:jc w:val="center"/>
                        <w:rPr>
                          <w:rFonts w:ascii="Arial" w:hAnsi="Arial" w:cs="Arial"/>
                          <w:bCs/>
                          <w:color w:val="262626" w:themeColor="text1" w:themeTint="D9"/>
                        </w:rPr>
                      </w:pPr>
                      <w:r w:rsidRPr="00594506">
                        <w:rPr>
                          <w:rFonts w:ascii="Arial" w:hAnsi="Arial" w:cs="Arial"/>
                          <w:b/>
                          <w:color w:val="262626" w:themeColor="text1" w:themeTint="D9"/>
                        </w:rPr>
                        <w:t xml:space="preserve">Area: </w:t>
                      </w:r>
                      <w:r w:rsidR="0064624D">
                        <w:rPr>
                          <w:rFonts w:ascii="Arial" w:hAnsi="Arial" w:cs="Arial"/>
                          <w:bCs/>
                          <w:color w:val="262626" w:themeColor="text1" w:themeTint="D9"/>
                        </w:rPr>
                        <w:t>A</w:t>
                      </w:r>
                      <w:r w:rsidR="00A2665A">
                        <w:rPr>
                          <w:rFonts w:ascii="Arial" w:hAnsi="Arial" w:cs="Arial"/>
                          <w:bCs/>
                          <w:color w:val="262626" w:themeColor="text1" w:themeTint="D9"/>
                        </w:rPr>
                        <w:t>AI A</w:t>
                      </w:r>
                      <w:r w:rsidR="0064624D">
                        <w:rPr>
                          <w:rFonts w:ascii="Arial" w:hAnsi="Arial" w:cs="Arial"/>
                          <w:bCs/>
                          <w:color w:val="262626" w:themeColor="text1" w:themeTint="D9"/>
                        </w:rPr>
                        <w:t>sset Delivery</w:t>
                      </w:r>
                    </w:p>
                    <w:p w14:paraId="75C10238" w14:textId="08C6E864" w:rsidR="00030557" w:rsidRPr="00594506" w:rsidRDefault="00030557" w:rsidP="00030557">
                      <w:pPr>
                        <w:spacing w:after="0"/>
                        <w:jc w:val="center"/>
                        <w:rPr>
                          <w:rFonts w:ascii="Arial" w:hAnsi="Arial" w:cs="Arial"/>
                          <w:bCs/>
                          <w:color w:val="262626" w:themeColor="text1" w:themeTint="D9"/>
                        </w:rPr>
                      </w:pPr>
                      <w:r w:rsidRPr="00594506">
                        <w:rPr>
                          <w:rFonts w:ascii="Arial" w:hAnsi="Arial" w:cs="Arial"/>
                          <w:b/>
                          <w:color w:val="262626" w:themeColor="text1" w:themeTint="D9"/>
                        </w:rPr>
                        <w:t xml:space="preserve">Sub-Area: </w:t>
                      </w:r>
                      <w:r w:rsidR="005362A1">
                        <w:rPr>
                          <w:rFonts w:ascii="Arial" w:hAnsi="Arial" w:cs="Arial"/>
                          <w:bCs/>
                          <w:color w:val="262626" w:themeColor="text1" w:themeTint="D9"/>
                        </w:rPr>
                        <w:t>Design Delivery</w:t>
                      </w:r>
                    </w:p>
                    <w:p w14:paraId="087F102A" w14:textId="06CB9BCE" w:rsidR="00030557" w:rsidRPr="00594506" w:rsidRDefault="00030557" w:rsidP="00030557">
                      <w:pPr>
                        <w:spacing w:after="0"/>
                        <w:jc w:val="center"/>
                        <w:rPr>
                          <w:rFonts w:ascii="Arial" w:hAnsi="Arial" w:cs="Arial"/>
                          <w:b/>
                          <w:color w:val="262626" w:themeColor="text1" w:themeTint="D9"/>
                        </w:rPr>
                      </w:pPr>
                      <w:r w:rsidRPr="00594506">
                        <w:rPr>
                          <w:rFonts w:ascii="Arial" w:hAnsi="Arial" w:cs="Arial"/>
                          <w:b/>
                          <w:color w:val="262626" w:themeColor="text1" w:themeTint="D9"/>
                        </w:rPr>
                        <w:t xml:space="preserve">Location: </w:t>
                      </w:r>
                      <w:r w:rsidR="00772DE5">
                        <w:rPr>
                          <w:rFonts w:ascii="Arial" w:hAnsi="Arial" w:cs="Arial"/>
                          <w:bCs/>
                          <w:color w:val="262626" w:themeColor="text1" w:themeTint="D9"/>
                        </w:rPr>
                        <w:t>Cork</w:t>
                      </w:r>
                      <w:r w:rsidR="000A65DC">
                        <w:rPr>
                          <w:rFonts w:ascii="Arial" w:hAnsi="Arial" w:cs="Arial"/>
                          <w:bCs/>
                          <w:color w:val="262626" w:themeColor="text1" w:themeTint="D9"/>
                        </w:rPr>
                        <w:t>/Dublin</w:t>
                      </w:r>
                    </w:p>
                    <w:p w14:paraId="06294AEF" w14:textId="20B6E815" w:rsidR="00815F2D" w:rsidRDefault="00815F2D" w:rsidP="00815F2D">
                      <w:pPr>
                        <w:spacing w:after="0"/>
                        <w:jc w:val="center"/>
                        <w:rPr>
                          <w:rFonts w:ascii="Arial" w:hAnsi="Arial" w:cs="Arial"/>
                          <w:bCs/>
                          <w:color w:val="262626" w:themeColor="text1" w:themeTint="D9"/>
                        </w:rPr>
                      </w:pPr>
                      <w:r w:rsidRPr="00E15EE0">
                        <w:rPr>
                          <w:rFonts w:ascii="Arial" w:hAnsi="Arial" w:cs="Arial"/>
                          <w:b/>
                          <w:color w:val="262626" w:themeColor="text1" w:themeTint="D9"/>
                        </w:rPr>
                        <w:t xml:space="preserve">Salary: </w:t>
                      </w:r>
                      <w:r w:rsidR="008265BC">
                        <w:rPr>
                          <w:rFonts w:ascii="Arial" w:hAnsi="Arial" w:cs="Arial"/>
                          <w:bCs/>
                          <w:color w:val="262626" w:themeColor="text1" w:themeTint="D9"/>
                        </w:rPr>
                        <w:t>Competitive</w:t>
                      </w:r>
                    </w:p>
                    <w:p w14:paraId="2CD859A9" w14:textId="06A78D8D" w:rsidR="00030557" w:rsidRPr="00815F2D" w:rsidRDefault="00030557" w:rsidP="00815F2D">
                      <w:pPr>
                        <w:spacing w:after="0"/>
                        <w:rPr>
                          <w:rFonts w:ascii="Arial" w:hAnsi="Arial" w:cs="Arial"/>
                          <w:bCs/>
                          <w:color w:val="262626" w:themeColor="text1" w:themeTint="D9"/>
                        </w:rPr>
                      </w:pPr>
                      <w:r w:rsidRPr="009F7A32">
                        <w:rPr>
                          <w:rFonts w:ascii="Arial" w:hAnsi="Arial" w:cs="Arial"/>
                          <w:b/>
                          <w:color w:val="262626" w:themeColor="text1" w:themeTint="D9"/>
                        </w:rPr>
                        <w:t xml:space="preserve">Duration: </w:t>
                      </w:r>
                      <w:r w:rsidR="00C15409">
                        <w:rPr>
                          <w:rFonts w:ascii="Arial" w:hAnsi="Arial" w:cs="Arial"/>
                          <w:bCs/>
                          <w:color w:val="262626" w:themeColor="text1" w:themeTint="D9"/>
                        </w:rPr>
                        <w:t>Permanent</w:t>
                      </w:r>
                      <w:r w:rsidR="008A439E" w:rsidRPr="009F7A32">
                        <w:rPr>
                          <w:rFonts w:ascii="Arial" w:hAnsi="Arial" w:cs="Arial"/>
                          <w:bCs/>
                          <w:color w:val="262626" w:themeColor="text1" w:themeTint="D9"/>
                        </w:rPr>
                        <w:t xml:space="preserve"> </w:t>
                      </w:r>
                      <w:r w:rsidR="00815F2D">
                        <w:rPr>
                          <w:rFonts w:ascii="Arial" w:hAnsi="Arial" w:cs="Arial"/>
                          <w:bCs/>
                          <w:color w:val="262626" w:themeColor="text1" w:themeTint="D9"/>
                        </w:rPr>
                        <w:tab/>
                      </w:r>
                      <w:r w:rsidRPr="009F7A32">
                        <w:rPr>
                          <w:rFonts w:ascii="Arial" w:hAnsi="Arial" w:cs="Arial"/>
                          <w:b/>
                          <w:color w:val="262626" w:themeColor="text1" w:themeTint="D9"/>
                        </w:rPr>
                        <w:t xml:space="preserve">Ref: </w:t>
                      </w:r>
                      <w:r w:rsidR="00C15409">
                        <w:rPr>
                          <w:rFonts w:ascii="Arial" w:hAnsi="Arial" w:cs="Arial"/>
                          <w:bCs/>
                          <w:color w:val="262626" w:themeColor="text1" w:themeTint="D9"/>
                        </w:rPr>
                        <w:t>GNI</w:t>
                      </w:r>
                      <w:r w:rsidR="00815F2D">
                        <w:rPr>
                          <w:rFonts w:ascii="Arial" w:hAnsi="Arial" w:cs="Arial"/>
                          <w:bCs/>
                          <w:color w:val="262626" w:themeColor="text1" w:themeTint="D9"/>
                        </w:rPr>
                        <w:t>943</w:t>
                      </w:r>
                    </w:p>
                    <w:p w14:paraId="02F4774C" w14:textId="77777777" w:rsidR="00030557" w:rsidRDefault="00030557" w:rsidP="00030557">
                      <w:pPr>
                        <w:spacing w:line="240" w:lineRule="auto"/>
                        <w:rPr>
                          <w:rFonts w:ascii="Arial" w:hAnsi="Arial" w:cs="Arial"/>
                          <w:b/>
                          <w:color w:val="262626" w:themeColor="text1" w:themeTint="D9"/>
                          <w:sz w:val="20"/>
                          <w:szCs w:val="20"/>
                        </w:rPr>
                      </w:pPr>
                    </w:p>
                    <w:p w14:paraId="77915C59" w14:textId="77777777" w:rsidR="00030557" w:rsidRDefault="00030557" w:rsidP="00030557"/>
                  </w:txbxContent>
                </v:textbox>
                <w10:wrap type="tight" anchorx="page" anchory="margin"/>
              </v:shape>
            </w:pict>
          </mc:Fallback>
        </mc:AlternateContent>
      </w:r>
      <w:r>
        <w:rPr>
          <w:rFonts w:ascii="Arial" w:hAnsi="Arial" w:cs="Arial"/>
          <w:noProof/>
          <w:color w:val="262626" w:themeColor="text1" w:themeTint="D9"/>
          <w:sz w:val="20"/>
          <w:szCs w:val="20"/>
          <w:lang w:eastAsia="en-IE"/>
        </w:rPr>
        <mc:AlternateContent>
          <mc:Choice Requires="wps">
            <w:drawing>
              <wp:anchor distT="0" distB="0" distL="114300" distR="114300" simplePos="0" relativeHeight="251658240" behindDoc="0" locked="0" layoutInCell="1" allowOverlap="1" wp14:anchorId="36BFE9AC" wp14:editId="1D877D14">
                <wp:simplePos x="0" y="0"/>
                <wp:positionH relativeFrom="column">
                  <wp:posOffset>0</wp:posOffset>
                </wp:positionH>
                <wp:positionV relativeFrom="paragraph">
                  <wp:posOffset>19050</wp:posOffset>
                </wp:positionV>
                <wp:extent cx="6003697" cy="0"/>
                <wp:effectExtent l="0" t="19050" r="35560" b="19050"/>
                <wp:wrapNone/>
                <wp:docPr id="3" name="Straight Connector 3"/>
                <wp:cNvGraphicFramePr/>
                <a:graphic xmlns:a="http://schemas.openxmlformats.org/drawingml/2006/main">
                  <a:graphicData uri="http://schemas.microsoft.com/office/word/2010/wordprocessingShape">
                    <wps:wsp>
                      <wps:cNvCnPr/>
                      <wps:spPr>
                        <a:xfrm flipV="1">
                          <a:off x="0" y="0"/>
                          <a:ext cx="6003697" cy="0"/>
                        </a:xfrm>
                        <a:prstGeom prst="line">
                          <a:avLst/>
                        </a:prstGeom>
                        <a:ln w="28575">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258A9"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7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" strokecolor="#09f" strokeweight="2.25pt">
                <v:stroke joinstyle="miter"/>
              </v:line>
            </w:pict>
          </mc:Fallback>
        </mc:AlternateContent>
      </w:r>
    </w:p>
    <w:p w14:paraId="535BB549" w14:textId="50A275F1" w:rsidR="00030557" w:rsidRDefault="00030557" w:rsidP="000D79C0">
      <w:pPr>
        <w:spacing w:after="200"/>
        <w:jc w:val="both"/>
        <w:rPr>
          <w:rFonts w:ascii="Arial" w:hAnsi="Arial" w:cs="Arial"/>
        </w:rPr>
      </w:pPr>
      <w:r>
        <w:rPr>
          <w:noProof/>
          <w:lang w:eastAsia="en-IE"/>
        </w:rPr>
        <w:drawing>
          <wp:inline distT="0" distB="0" distL="0" distR="0" wp14:anchorId="03938C66" wp14:editId="4E7DE378">
            <wp:extent cx="2152461" cy="78266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I_Eng_Primary_3Line_RGB_Co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5007" cy="801776"/>
                    </a:xfrm>
                    <a:prstGeom prst="rect">
                      <a:avLst/>
                    </a:prstGeom>
                  </pic:spPr>
                </pic:pic>
              </a:graphicData>
            </a:graphic>
          </wp:inline>
        </w:drawing>
      </w:r>
    </w:p>
    <w:p w14:paraId="2FE3DCFF" w14:textId="6A137A62" w:rsidR="00030557" w:rsidRDefault="00030557" w:rsidP="000D79C0">
      <w:pPr>
        <w:spacing w:after="200"/>
        <w:jc w:val="both"/>
        <w:rPr>
          <w:rFonts w:ascii="Arial" w:hAnsi="Arial" w:cs="Arial"/>
        </w:rPr>
      </w:pPr>
    </w:p>
    <w:p w14:paraId="07546069" w14:textId="6A103335" w:rsidR="00030557" w:rsidRDefault="00030557" w:rsidP="000D79C0">
      <w:pPr>
        <w:spacing w:after="200"/>
        <w:jc w:val="both"/>
        <w:rPr>
          <w:rFonts w:ascii="Arial" w:hAnsi="Arial" w:cs="Arial"/>
        </w:rPr>
      </w:pPr>
      <w:r>
        <w:rPr>
          <w:rFonts w:ascii="Arial" w:hAnsi="Arial" w:cs="Arial"/>
          <w:noProof/>
          <w:color w:val="262626" w:themeColor="text1" w:themeTint="D9"/>
          <w:sz w:val="20"/>
          <w:szCs w:val="20"/>
          <w:lang w:eastAsia="en-IE"/>
        </w:rPr>
        <mc:AlternateContent>
          <mc:Choice Requires="wps">
            <w:drawing>
              <wp:anchor distT="0" distB="0" distL="114300" distR="114300" simplePos="0" relativeHeight="251658241" behindDoc="0" locked="0" layoutInCell="1" allowOverlap="1" wp14:anchorId="462AFEE5" wp14:editId="0A8968CD">
                <wp:simplePos x="0" y="0"/>
                <wp:positionH relativeFrom="margin">
                  <wp:align>left</wp:align>
                </wp:positionH>
                <wp:positionV relativeFrom="paragraph">
                  <wp:posOffset>31115</wp:posOffset>
                </wp:positionV>
                <wp:extent cx="6003697" cy="0"/>
                <wp:effectExtent l="0" t="19050" r="35560" b="19050"/>
                <wp:wrapNone/>
                <wp:docPr id="2" name="Straight Connector 2"/>
                <wp:cNvGraphicFramePr/>
                <a:graphic xmlns:a="http://schemas.openxmlformats.org/drawingml/2006/main">
                  <a:graphicData uri="http://schemas.microsoft.com/office/word/2010/wordprocessingShape">
                    <wps:wsp>
                      <wps:cNvCnPr/>
                      <wps:spPr>
                        <a:xfrm flipV="1">
                          <a:off x="0" y="0"/>
                          <a:ext cx="6003697" cy="0"/>
                        </a:xfrm>
                        <a:prstGeom prst="line">
                          <a:avLst/>
                        </a:prstGeom>
                        <a:ln w="28575">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F065A" id="Straight Connector 2" o:spid="_x0000_s1026" style="position:absolute;flip:y;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5pt" to="472.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" strokecolor="#09f" strokeweight="2.25pt">
                <v:stroke joinstyle="miter"/>
                <w10:wrap anchorx="margin"/>
              </v:line>
            </w:pict>
          </mc:Fallback>
        </mc:AlternateContent>
      </w:r>
    </w:p>
    <w:p w14:paraId="5634E545" w14:textId="77777777" w:rsidR="00983A73" w:rsidRPr="0089326D" w:rsidRDefault="00983A73" w:rsidP="00983A73">
      <w:pPr>
        <w:spacing w:after="0"/>
        <w:rPr>
          <w:rFonts w:ascii="Arial" w:hAnsi="Arial" w:cs="Arial"/>
        </w:rPr>
      </w:pPr>
      <w:r w:rsidRPr="0089326D">
        <w:rPr>
          <w:rFonts w:ascii="Arial" w:hAnsi="Arial" w:cs="Arial"/>
        </w:rPr>
        <w:t>Gas Networks Ireland operates and maintains Ireland’s €3bn, 14,725km national gas network, which is considered one of the safest and most modern renewables-ready gas networks in the world.</w:t>
      </w:r>
    </w:p>
    <w:p w14:paraId="464C5B50" w14:textId="77777777" w:rsidR="00983A73" w:rsidRPr="0089326D" w:rsidRDefault="00983A73" w:rsidP="00983A73">
      <w:pPr>
        <w:spacing w:after="0"/>
        <w:rPr>
          <w:rFonts w:ascii="Arial" w:hAnsi="Arial" w:cs="Arial"/>
        </w:rPr>
      </w:pPr>
      <w:r w:rsidRPr="0089326D">
        <w:rPr>
          <w:rFonts w:ascii="Arial" w:hAnsi="Arial" w:cs="Arial"/>
        </w:rPr>
        <w:t> </w:t>
      </w:r>
    </w:p>
    <w:p w14:paraId="7A57DE55" w14:textId="77777777" w:rsidR="00983A73" w:rsidRPr="0089326D" w:rsidRDefault="00983A73" w:rsidP="00983A73">
      <w:pPr>
        <w:spacing w:after="0"/>
        <w:rPr>
          <w:rFonts w:ascii="Arial" w:hAnsi="Arial" w:cs="Arial"/>
        </w:rPr>
      </w:pPr>
      <w:r w:rsidRPr="0089326D">
        <w:rPr>
          <w:rFonts w:ascii="Arial" w:hAnsi="Arial" w:cs="Arial"/>
        </w:rPr>
        <w:t>Almost 725,000 Irish homes and businesses trust Ireland’s gas network to provide efficient and reliable energy to meet their heating, cooking, manufacturing and transport needs.</w:t>
      </w:r>
    </w:p>
    <w:p w14:paraId="17F94DA8" w14:textId="77777777" w:rsidR="00983A73" w:rsidRPr="0089326D" w:rsidRDefault="00983A73" w:rsidP="00983A73">
      <w:pPr>
        <w:spacing w:after="0"/>
        <w:rPr>
          <w:rFonts w:ascii="Arial" w:hAnsi="Arial" w:cs="Arial"/>
        </w:rPr>
      </w:pPr>
      <w:r w:rsidRPr="0089326D">
        <w:rPr>
          <w:rFonts w:ascii="Arial" w:hAnsi="Arial" w:cs="Arial"/>
        </w:rPr>
        <w:t> </w:t>
      </w:r>
    </w:p>
    <w:p w14:paraId="5224D35D" w14:textId="77777777" w:rsidR="00983A73" w:rsidRPr="0089326D" w:rsidRDefault="00983A73" w:rsidP="00983A73">
      <w:pPr>
        <w:spacing w:after="0"/>
        <w:rPr>
          <w:rFonts w:ascii="Arial" w:hAnsi="Arial" w:cs="Arial"/>
        </w:rPr>
      </w:pPr>
      <w:r w:rsidRPr="0089326D">
        <w:rPr>
          <w:rFonts w:ascii="Arial" w:hAnsi="Arial" w:cs="Arial"/>
        </w:rPr>
        <w:t>The gas network is the cornerstone of Ireland’s energy system, securely supplying more than 30% of Ireland’s total energy and over 40% of the country’s electricity generation.</w:t>
      </w:r>
    </w:p>
    <w:p w14:paraId="69CD6C80" w14:textId="77777777" w:rsidR="00983A73" w:rsidRPr="0089326D" w:rsidRDefault="00983A73" w:rsidP="00983A73">
      <w:pPr>
        <w:spacing w:after="0"/>
        <w:rPr>
          <w:rFonts w:ascii="Arial" w:hAnsi="Arial" w:cs="Arial"/>
        </w:rPr>
      </w:pPr>
      <w:r w:rsidRPr="0089326D">
        <w:rPr>
          <w:rFonts w:ascii="Arial" w:hAnsi="Arial" w:cs="Arial"/>
        </w:rPr>
        <w:t> </w:t>
      </w:r>
    </w:p>
    <w:p w14:paraId="08C862EA" w14:textId="77777777" w:rsidR="00983A73" w:rsidRDefault="00983A73" w:rsidP="00983A73">
      <w:pPr>
        <w:spacing w:after="0"/>
        <w:rPr>
          <w:rFonts w:ascii="Arial" w:hAnsi="Arial" w:cs="Arial"/>
        </w:rPr>
      </w:pPr>
      <w:r w:rsidRPr="0089326D">
        <w:rPr>
          <w:rFonts w:ascii="Arial" w:hAnsi="Arial" w:cs="Arial"/>
        </w:rPr>
        <w:t xml:space="preserve">Gas Networks Ireland is aiming to deliver a repurposed, resized and fully decarbonised gas network by 2045. Its “Pathway to a Net Zero Carbon Network” envisions transforming the existing gas network into two separate systems carrying 100% renewable gas, one dedicated to biomethane and the other to green hydrogen, with the potential to carry approximately 30% biomethane and 70% green hydrogen, as well as offering significant long term energy export opportunities. </w:t>
      </w:r>
    </w:p>
    <w:p w14:paraId="0A875A84" w14:textId="77777777" w:rsidR="00983A73" w:rsidRDefault="00983A73" w:rsidP="00983A73">
      <w:pPr>
        <w:spacing w:after="0"/>
        <w:rPr>
          <w:rFonts w:ascii="Arial" w:hAnsi="Arial" w:cs="Arial"/>
        </w:rPr>
      </w:pPr>
    </w:p>
    <w:p w14:paraId="05A83394" w14:textId="77777777" w:rsidR="00983A73" w:rsidRPr="00626273" w:rsidRDefault="00983A73" w:rsidP="00983A73">
      <w:pPr>
        <w:spacing w:after="0"/>
        <w:rPr>
          <w:rFonts w:ascii="Arial" w:hAnsi="Arial" w:cs="Arial"/>
        </w:rPr>
      </w:pPr>
      <w:r w:rsidRPr="00626273">
        <w:rPr>
          <w:rFonts w:ascii="Arial" w:hAnsi="Arial" w:cs="Arial"/>
        </w:rPr>
        <w:t xml:space="preserve">Gas Networks is an organisation with a very strong legacy and a culture founded on pride in our purpose, to keep Irelands energy moving, and commitment to our vision, to be at the heart of Irelands energy future. Our organisational values demonstrate what is important across the organisation including building on our experience across our organisation to build towards our sustainable future, doing what's right for each other and for the people and communities that we serve and finally energised for the change of our future towards a renewable energy landscape. Throughout your career in Gas Networks Ireland, you will be part of an organisation that has a strong commitment to supporting and developing our workforce today and into the future. You will also have an opportunity to get involved in our ambitious </w:t>
      </w:r>
      <w:proofErr w:type="spellStart"/>
      <w:r w:rsidRPr="00626273">
        <w:rPr>
          <w:rFonts w:ascii="Arial" w:hAnsi="Arial" w:cs="Arial"/>
        </w:rPr>
        <w:t>iBelong</w:t>
      </w:r>
      <w:proofErr w:type="spellEnd"/>
      <w:r w:rsidRPr="00626273">
        <w:rPr>
          <w:rFonts w:ascii="Arial" w:hAnsi="Arial" w:cs="Arial"/>
        </w:rPr>
        <w:t xml:space="preserve"> programme ensuring a diverse, equitable and inclusive environment for us all to thrive. Finally, our Time to Talk Mental Health programme and our wellbeing initiatives ensure we provide support across many areas as you work in our organisation. </w:t>
      </w:r>
    </w:p>
    <w:p w14:paraId="0D831440" w14:textId="77777777" w:rsidR="004201BE" w:rsidRDefault="004201BE" w:rsidP="004201BE">
      <w:pPr>
        <w:spacing w:after="200"/>
        <w:jc w:val="both"/>
        <w:rPr>
          <w:rFonts w:ascii="Arial" w:hAnsi="Arial" w:cs="Arial"/>
        </w:rPr>
      </w:pPr>
    </w:p>
    <w:p w14:paraId="42B73E43" w14:textId="40D6DA57" w:rsidR="004201BE" w:rsidRPr="004201BE" w:rsidRDefault="004201BE" w:rsidP="004201BE">
      <w:pPr>
        <w:spacing w:after="200"/>
        <w:jc w:val="both"/>
        <w:rPr>
          <w:rFonts w:ascii="Arial" w:hAnsi="Arial" w:cs="Arial"/>
          <w:b/>
          <w:bCs/>
        </w:rPr>
      </w:pPr>
      <w:r w:rsidRPr="004201BE">
        <w:rPr>
          <w:rFonts w:ascii="Arial" w:hAnsi="Arial" w:cs="Arial"/>
        </w:rPr>
        <w:t xml:space="preserve">Gas Networks Ireland is now seeking to appoint a Mechanical Design Engineer to work within the Transmission Price Control design team. </w:t>
      </w:r>
    </w:p>
    <w:p w14:paraId="2338E1B2" w14:textId="77777777" w:rsidR="004201BE" w:rsidRPr="000D79C0" w:rsidRDefault="004201BE" w:rsidP="000D79C0">
      <w:pPr>
        <w:spacing w:after="200"/>
        <w:jc w:val="both"/>
        <w:rPr>
          <w:rFonts w:ascii="Arial" w:hAnsi="Arial" w:cs="Arial"/>
        </w:rPr>
      </w:pPr>
    </w:p>
    <w:p w14:paraId="1A5F2691" w14:textId="7AD2721A" w:rsidR="00274CEF" w:rsidRDefault="00274CEF" w:rsidP="000D79C0">
      <w:pPr>
        <w:pStyle w:val="NormalWeb"/>
        <w:spacing w:after="200" w:line="240" w:lineRule="auto"/>
        <w:jc w:val="both"/>
        <w:rPr>
          <w:rFonts w:ascii="Arial" w:hAnsi="Arial" w:cs="Arial"/>
          <w:b/>
          <w:color w:val="000000" w:themeColor="text1"/>
          <w:sz w:val="22"/>
          <w:szCs w:val="22"/>
        </w:rPr>
      </w:pPr>
      <w:r w:rsidRPr="000D79C0">
        <w:rPr>
          <w:rFonts w:ascii="Arial" w:hAnsi="Arial" w:cs="Arial"/>
          <w:b/>
          <w:color w:val="000000" w:themeColor="text1"/>
          <w:sz w:val="22"/>
          <w:szCs w:val="22"/>
        </w:rPr>
        <w:t>The Role:</w:t>
      </w:r>
    </w:p>
    <w:p w14:paraId="4DD1C34B" w14:textId="77777777" w:rsidR="00030557" w:rsidRDefault="00030557" w:rsidP="00030557">
      <w:pPr>
        <w:spacing w:after="200"/>
        <w:jc w:val="both"/>
        <w:rPr>
          <w:rFonts w:ascii="Arial" w:hAnsi="Arial" w:cs="Arial"/>
        </w:rPr>
      </w:pPr>
      <w:r>
        <w:rPr>
          <w:rFonts w:ascii="Arial" w:hAnsi="Arial" w:cs="Arial"/>
          <w:noProof/>
          <w:color w:val="262626" w:themeColor="text1" w:themeTint="D9"/>
          <w:sz w:val="20"/>
          <w:szCs w:val="20"/>
          <w:lang w:eastAsia="en-IE"/>
        </w:rPr>
        <mc:AlternateContent>
          <mc:Choice Requires="wps">
            <w:drawing>
              <wp:anchor distT="0" distB="0" distL="114300" distR="114300" simplePos="0" relativeHeight="251658243" behindDoc="0" locked="0" layoutInCell="1" allowOverlap="1" wp14:anchorId="033E04DE" wp14:editId="7D4D6C58">
                <wp:simplePos x="0" y="0"/>
                <wp:positionH relativeFrom="margin">
                  <wp:align>left</wp:align>
                </wp:positionH>
                <wp:positionV relativeFrom="paragraph">
                  <wp:posOffset>31115</wp:posOffset>
                </wp:positionV>
                <wp:extent cx="6003697" cy="0"/>
                <wp:effectExtent l="0" t="19050" r="35560" b="19050"/>
                <wp:wrapNone/>
                <wp:docPr id="5" name="Straight Connector 5"/>
                <wp:cNvGraphicFramePr/>
                <a:graphic xmlns:a="http://schemas.openxmlformats.org/drawingml/2006/main">
                  <a:graphicData uri="http://schemas.microsoft.com/office/word/2010/wordprocessingShape">
                    <wps:wsp>
                      <wps:cNvCnPr/>
                      <wps:spPr>
                        <a:xfrm flipV="1">
                          <a:off x="0" y="0"/>
                          <a:ext cx="6003697" cy="0"/>
                        </a:xfrm>
                        <a:prstGeom prst="line">
                          <a:avLst/>
                        </a:prstGeom>
                        <a:ln w="28575">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D33B4" id="Straight Connector 5" o:spid="_x0000_s1026" style="position:absolute;flip:y;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5pt" to="472.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" strokecolor="#09f" strokeweight="2.25pt">
                <v:stroke joinstyle="miter"/>
                <w10:wrap anchorx="margin"/>
              </v:line>
            </w:pict>
          </mc:Fallback>
        </mc:AlternateContent>
      </w:r>
    </w:p>
    <w:p w14:paraId="3341B5E2" w14:textId="2D6DC6EE" w:rsidR="00455D9C" w:rsidRPr="00455D9C" w:rsidRDefault="00455D9C" w:rsidP="00455D9C">
      <w:pPr>
        <w:jc w:val="both"/>
        <w:rPr>
          <w:rFonts w:ascii="Arial" w:hAnsi="Arial" w:cs="Arial"/>
        </w:rPr>
      </w:pPr>
      <w:r w:rsidRPr="4CDE0060">
        <w:rPr>
          <w:rFonts w:ascii="Arial" w:hAnsi="Arial" w:cs="Arial"/>
        </w:rPr>
        <w:t xml:space="preserve">The Asset Delivery function within </w:t>
      </w:r>
      <w:r w:rsidR="00035BD5" w:rsidRPr="4CDE0060">
        <w:rPr>
          <w:rFonts w:ascii="Arial" w:hAnsi="Arial" w:cs="Arial"/>
        </w:rPr>
        <w:t>the Assets and Infrastruct</w:t>
      </w:r>
      <w:r w:rsidR="009F0E6A" w:rsidRPr="4CDE0060">
        <w:rPr>
          <w:rFonts w:ascii="Arial" w:hAnsi="Arial" w:cs="Arial"/>
        </w:rPr>
        <w:t xml:space="preserve">ure (AAI) Pillar of </w:t>
      </w:r>
      <w:r w:rsidRPr="4CDE0060">
        <w:rPr>
          <w:rFonts w:ascii="Arial" w:hAnsi="Arial" w:cs="Arial"/>
        </w:rPr>
        <w:t xml:space="preserve">Gas Networks Ireland is responsible for the end to end planning, designing and delivery of </w:t>
      </w:r>
      <w:r w:rsidRPr="4CDE0060">
        <w:rPr>
          <w:rFonts w:ascii="Arial" w:hAnsi="Arial" w:cs="Arial"/>
          <w:lang w:val="en-GB"/>
        </w:rPr>
        <w:t xml:space="preserve">GNI’s portfolio of </w:t>
      </w:r>
      <w:r w:rsidRPr="4CDE0060">
        <w:rPr>
          <w:rFonts w:ascii="Arial" w:hAnsi="Arial" w:cs="Arial"/>
          <w:lang w:val="en-GB"/>
        </w:rPr>
        <w:lastRenderedPageBreak/>
        <w:t xml:space="preserve">asset development programmes. Encompassing the three pillars of Project Delivery Management, Design Delivery and Project Services; the Asset Delivery function brings together all the technical and project support capabilities needed to take high-level projects and programmes from the Portfolio Office and translate these through </w:t>
      </w:r>
      <w:r w:rsidR="5F727604" w:rsidRPr="4CDE0060">
        <w:rPr>
          <w:rFonts w:ascii="Arial" w:hAnsi="Arial" w:cs="Arial"/>
          <w:lang w:val="en-GB"/>
        </w:rPr>
        <w:t>from detailed design and project planning</w:t>
      </w:r>
      <w:r w:rsidRPr="4CDE0060">
        <w:rPr>
          <w:rFonts w:ascii="Arial" w:hAnsi="Arial" w:cs="Arial"/>
          <w:lang w:val="en-GB"/>
        </w:rPr>
        <w:t xml:space="preserve"> to construction delivery and handover to Asset Operations.  </w:t>
      </w:r>
    </w:p>
    <w:p w14:paraId="3B9B7D28" w14:textId="753DC588" w:rsidR="005F08F0" w:rsidRDefault="00455D9C" w:rsidP="75CE04B8">
      <w:pPr>
        <w:tabs>
          <w:tab w:val="left" w:pos="945"/>
        </w:tabs>
        <w:jc w:val="both"/>
        <w:rPr>
          <w:rFonts w:ascii="Arial" w:eastAsia="Calibri" w:hAnsi="Arial" w:cs="Arial"/>
        </w:rPr>
      </w:pPr>
      <w:r w:rsidRPr="75CE04B8">
        <w:rPr>
          <w:rFonts w:ascii="Arial" w:eastAsia="Calibri" w:hAnsi="Arial" w:cs="Arial"/>
        </w:rPr>
        <w:t xml:space="preserve">Reporting to </w:t>
      </w:r>
      <w:r w:rsidR="002559AF" w:rsidRPr="75CE04B8">
        <w:rPr>
          <w:rFonts w:ascii="Arial" w:eastAsia="Calibri" w:hAnsi="Arial" w:cs="Arial"/>
        </w:rPr>
        <w:t>a</w:t>
      </w:r>
      <w:r w:rsidRPr="75CE04B8">
        <w:rPr>
          <w:rFonts w:ascii="Arial" w:eastAsia="Calibri" w:hAnsi="Arial" w:cs="Arial"/>
        </w:rPr>
        <w:t xml:space="preserve"> </w:t>
      </w:r>
      <w:r w:rsidR="005F08F0" w:rsidRPr="75CE04B8">
        <w:rPr>
          <w:rFonts w:ascii="Arial" w:eastAsia="Calibri" w:hAnsi="Arial" w:cs="Arial"/>
        </w:rPr>
        <w:t xml:space="preserve">Senior Design </w:t>
      </w:r>
      <w:r w:rsidRPr="75CE04B8">
        <w:rPr>
          <w:rFonts w:ascii="Arial" w:eastAsia="Calibri" w:hAnsi="Arial" w:cs="Arial"/>
        </w:rPr>
        <w:t>Engineer</w:t>
      </w:r>
      <w:r w:rsidR="005F08F0" w:rsidRPr="75CE04B8">
        <w:rPr>
          <w:rFonts w:ascii="Arial" w:eastAsia="Calibri" w:hAnsi="Arial" w:cs="Arial"/>
        </w:rPr>
        <w:t xml:space="preserve">, the Design Engineer will </w:t>
      </w:r>
      <w:r w:rsidR="005F08F0" w:rsidRPr="00125749">
        <w:rPr>
          <w:rFonts w:ascii="Arial" w:hAnsi="Arial" w:cs="Arial"/>
        </w:rPr>
        <w:t xml:space="preserve">have </w:t>
      </w:r>
      <w:r w:rsidR="00CD2FF3">
        <w:rPr>
          <w:rFonts w:ascii="Arial" w:hAnsi="Arial" w:cs="Arial"/>
        </w:rPr>
        <w:t xml:space="preserve">the </w:t>
      </w:r>
      <w:r w:rsidR="005F08F0" w:rsidRPr="00125749">
        <w:rPr>
          <w:rFonts w:ascii="Arial" w:hAnsi="Arial" w:cs="Arial"/>
        </w:rPr>
        <w:t xml:space="preserve">responsibility for the detailed design of CAPEX </w:t>
      </w:r>
      <w:r w:rsidR="005F08F0">
        <w:rPr>
          <w:rFonts w:ascii="Arial" w:hAnsi="Arial" w:cs="Arial"/>
        </w:rPr>
        <w:t>projects</w:t>
      </w:r>
      <w:r w:rsidR="00CD2FF3">
        <w:rPr>
          <w:rFonts w:ascii="Arial" w:hAnsi="Arial" w:cs="Arial"/>
        </w:rPr>
        <w:t xml:space="preserve"> </w:t>
      </w:r>
      <w:r w:rsidR="005F08F0">
        <w:rPr>
          <w:rFonts w:ascii="Arial" w:hAnsi="Arial" w:cs="Arial"/>
        </w:rPr>
        <w:t xml:space="preserve">across </w:t>
      </w:r>
      <w:r w:rsidR="00CD2FF3">
        <w:rPr>
          <w:rFonts w:ascii="Arial" w:hAnsi="Arial" w:cs="Arial"/>
        </w:rPr>
        <w:t xml:space="preserve">GNI’s Transmission Network </w:t>
      </w:r>
      <w:r w:rsidR="42E98B1B">
        <w:rPr>
          <w:rFonts w:ascii="Arial" w:hAnsi="Arial" w:cs="Arial"/>
        </w:rPr>
        <w:t xml:space="preserve">(TX) </w:t>
      </w:r>
      <w:r w:rsidR="00CD2FF3">
        <w:rPr>
          <w:rFonts w:ascii="Arial" w:hAnsi="Arial" w:cs="Arial"/>
        </w:rPr>
        <w:t>sites</w:t>
      </w:r>
      <w:r w:rsidR="0052740E">
        <w:rPr>
          <w:rFonts w:ascii="Arial" w:hAnsi="Arial" w:cs="Arial"/>
        </w:rPr>
        <w:t xml:space="preserve"> and pipelines, potential </w:t>
      </w:r>
      <w:r w:rsidR="25555344" w:rsidRPr="4CDE0060">
        <w:rPr>
          <w:rFonts w:ascii="Arial" w:hAnsi="Arial" w:cs="Arial"/>
        </w:rPr>
        <w:t>sites</w:t>
      </w:r>
      <w:r w:rsidR="61412409" w:rsidRPr="4CDE0060">
        <w:rPr>
          <w:rFonts w:ascii="Arial" w:hAnsi="Arial" w:cs="Arial"/>
        </w:rPr>
        <w:t xml:space="preserve"> </w:t>
      </w:r>
      <w:r w:rsidR="0052740E">
        <w:rPr>
          <w:rFonts w:ascii="Arial" w:hAnsi="Arial" w:cs="Arial"/>
        </w:rPr>
        <w:t>for</w:t>
      </w:r>
      <w:r w:rsidR="61412409" w:rsidRPr="4CDE0060">
        <w:rPr>
          <w:rFonts w:ascii="Arial" w:hAnsi="Arial" w:cs="Arial"/>
        </w:rPr>
        <w:t xml:space="preserve"> renewable gas networks entry facilities</w:t>
      </w:r>
      <w:r w:rsidR="25555344">
        <w:rPr>
          <w:rFonts w:ascii="Arial" w:hAnsi="Arial" w:cs="Arial"/>
        </w:rPr>
        <w:t>,</w:t>
      </w:r>
      <w:r w:rsidR="006305F5">
        <w:rPr>
          <w:rFonts w:ascii="Arial" w:hAnsi="Arial" w:cs="Arial"/>
        </w:rPr>
        <w:t xml:space="preserve"> as well as providing support to reactive operational works that require design input. </w:t>
      </w:r>
      <w:r w:rsidR="005F08F0" w:rsidRPr="00125749">
        <w:rPr>
          <w:rFonts w:ascii="Arial" w:hAnsi="Arial" w:cs="Arial"/>
        </w:rPr>
        <w:t xml:space="preserve">The </w:t>
      </w:r>
      <w:r w:rsidR="005F08F0" w:rsidRPr="00125749">
        <w:rPr>
          <w:rFonts w:ascii="Arial" w:hAnsi="Arial" w:cs="Arial"/>
          <w:snapToGrid w:val="0"/>
        </w:rPr>
        <w:t xml:space="preserve">Design Engineer </w:t>
      </w:r>
      <w:r w:rsidR="005F08F0" w:rsidRPr="00125749">
        <w:rPr>
          <w:rFonts w:ascii="Arial" w:hAnsi="Arial" w:cs="Arial"/>
        </w:rPr>
        <w:t xml:space="preserve">will manage </w:t>
      </w:r>
      <w:r w:rsidR="005F08F0">
        <w:rPr>
          <w:rFonts w:ascii="Arial" w:hAnsi="Arial" w:cs="Arial"/>
        </w:rPr>
        <w:t xml:space="preserve">all aspects of the design and review design risks </w:t>
      </w:r>
      <w:r w:rsidR="00086347">
        <w:rPr>
          <w:rFonts w:ascii="Arial" w:hAnsi="Arial" w:cs="Arial"/>
        </w:rPr>
        <w:t xml:space="preserve">associated with </w:t>
      </w:r>
      <w:r w:rsidR="005F08F0" w:rsidRPr="00125749">
        <w:rPr>
          <w:rFonts w:ascii="Arial" w:hAnsi="Arial" w:cs="Arial"/>
        </w:rPr>
        <w:t xml:space="preserve">outsourced engineering </w:t>
      </w:r>
      <w:r w:rsidR="00543D07">
        <w:rPr>
          <w:rFonts w:ascii="Arial" w:hAnsi="Arial" w:cs="Arial"/>
        </w:rPr>
        <w:t xml:space="preserve">service </w:t>
      </w:r>
      <w:r w:rsidR="005F08F0" w:rsidRPr="00125749">
        <w:rPr>
          <w:rFonts w:ascii="Arial" w:hAnsi="Arial" w:cs="Arial"/>
        </w:rPr>
        <w:t>providers</w:t>
      </w:r>
      <w:r w:rsidR="0038182F">
        <w:rPr>
          <w:rFonts w:ascii="Arial" w:hAnsi="Arial" w:cs="Arial"/>
        </w:rPr>
        <w:t>,</w:t>
      </w:r>
      <w:r w:rsidR="005F08F0" w:rsidRPr="00125749">
        <w:rPr>
          <w:rFonts w:ascii="Arial" w:hAnsi="Arial" w:cs="Arial"/>
        </w:rPr>
        <w:t xml:space="preserve"> ensuring a high</w:t>
      </w:r>
      <w:r w:rsidR="005F08F0">
        <w:rPr>
          <w:rFonts w:ascii="Arial" w:hAnsi="Arial" w:cs="Arial"/>
        </w:rPr>
        <w:t>-</w:t>
      </w:r>
      <w:r w:rsidR="005F08F0" w:rsidRPr="00125749">
        <w:rPr>
          <w:rFonts w:ascii="Arial" w:hAnsi="Arial" w:cs="Arial"/>
        </w:rPr>
        <w:t xml:space="preserve">quality design service is delivered to the Business. The successful candidate will have the ability to effectively diagnose technical issues and </w:t>
      </w:r>
      <w:r w:rsidR="797B1BC9" w:rsidRPr="00125749">
        <w:rPr>
          <w:rFonts w:ascii="Arial" w:hAnsi="Arial" w:cs="Arial"/>
        </w:rPr>
        <w:t xml:space="preserve">preferably </w:t>
      </w:r>
      <w:r w:rsidR="005F08F0" w:rsidRPr="00125749">
        <w:rPr>
          <w:rFonts w:ascii="Arial" w:hAnsi="Arial" w:cs="Arial"/>
        </w:rPr>
        <w:t xml:space="preserve">have knowledge of gas related process design. The Design Engineer will work closely with the </w:t>
      </w:r>
      <w:r w:rsidR="00086347">
        <w:rPr>
          <w:rFonts w:ascii="Arial" w:hAnsi="Arial" w:cs="Arial"/>
        </w:rPr>
        <w:t xml:space="preserve">C&amp;I </w:t>
      </w:r>
      <w:r w:rsidR="005F08F0">
        <w:rPr>
          <w:rFonts w:ascii="Arial" w:hAnsi="Arial" w:cs="Arial"/>
        </w:rPr>
        <w:t xml:space="preserve">Design </w:t>
      </w:r>
      <w:r w:rsidR="005F08F0" w:rsidRPr="00125749">
        <w:rPr>
          <w:rFonts w:ascii="Arial" w:hAnsi="Arial" w:cs="Arial"/>
        </w:rPr>
        <w:t>Engineer</w:t>
      </w:r>
      <w:r w:rsidR="005F08F0">
        <w:rPr>
          <w:rFonts w:ascii="Arial" w:hAnsi="Arial" w:cs="Arial"/>
        </w:rPr>
        <w:t>s</w:t>
      </w:r>
      <w:r w:rsidR="00350007">
        <w:rPr>
          <w:rFonts w:ascii="Arial" w:hAnsi="Arial" w:cs="Arial"/>
        </w:rPr>
        <w:t>, outsourced C&amp;I partners</w:t>
      </w:r>
      <w:r w:rsidR="00086347">
        <w:rPr>
          <w:rFonts w:ascii="Arial" w:hAnsi="Arial" w:cs="Arial"/>
        </w:rPr>
        <w:t xml:space="preserve"> and Technical Assurance function </w:t>
      </w:r>
      <w:r w:rsidR="005F08F0" w:rsidRPr="00125749">
        <w:rPr>
          <w:rFonts w:ascii="Arial" w:hAnsi="Arial" w:cs="Arial"/>
        </w:rPr>
        <w:t>ensur</w:t>
      </w:r>
      <w:r w:rsidR="005F08F0">
        <w:rPr>
          <w:rFonts w:ascii="Arial" w:hAnsi="Arial" w:cs="Arial"/>
        </w:rPr>
        <w:t xml:space="preserve">ing alignment of the Design Delivery process from </w:t>
      </w:r>
      <w:r w:rsidR="005F08F0" w:rsidRPr="00125749">
        <w:rPr>
          <w:rFonts w:ascii="Arial" w:hAnsi="Arial" w:cs="Arial"/>
        </w:rPr>
        <w:t xml:space="preserve">end to end </w:t>
      </w:r>
      <w:r w:rsidR="005F08F0">
        <w:rPr>
          <w:rFonts w:ascii="Arial" w:hAnsi="Arial" w:cs="Arial"/>
        </w:rPr>
        <w:t xml:space="preserve">to meet </w:t>
      </w:r>
      <w:r w:rsidR="005F08F0" w:rsidRPr="00125749">
        <w:rPr>
          <w:rFonts w:ascii="Arial" w:hAnsi="Arial" w:cs="Arial"/>
        </w:rPr>
        <w:t xml:space="preserve">overall </w:t>
      </w:r>
      <w:r w:rsidR="005F08F0">
        <w:rPr>
          <w:rFonts w:ascii="Arial" w:hAnsi="Arial" w:cs="Arial"/>
        </w:rPr>
        <w:t xml:space="preserve">project or </w:t>
      </w:r>
      <w:r w:rsidR="005F08F0" w:rsidRPr="00125749">
        <w:rPr>
          <w:rFonts w:ascii="Arial" w:hAnsi="Arial" w:cs="Arial"/>
        </w:rPr>
        <w:t>programme timelines.</w:t>
      </w:r>
    </w:p>
    <w:p w14:paraId="3AC0D1AB" w14:textId="1BFE162A" w:rsidR="00AC26F6" w:rsidRDefault="00AC26F6" w:rsidP="000D79C0">
      <w:pPr>
        <w:pStyle w:val="NormalWeb"/>
        <w:spacing w:after="200" w:line="240" w:lineRule="auto"/>
        <w:jc w:val="both"/>
        <w:rPr>
          <w:rFonts w:ascii="Arial" w:hAnsi="Arial" w:cs="Arial"/>
          <w:b/>
          <w:sz w:val="22"/>
          <w:szCs w:val="22"/>
        </w:rPr>
      </w:pPr>
      <w:r w:rsidRPr="000D79C0">
        <w:rPr>
          <w:rFonts w:ascii="Arial" w:hAnsi="Arial" w:cs="Arial"/>
          <w:b/>
          <w:sz w:val="22"/>
          <w:szCs w:val="22"/>
        </w:rPr>
        <w:t>Duties and Responsibilities:</w:t>
      </w:r>
    </w:p>
    <w:p w14:paraId="772566AC" w14:textId="3D8CD1D8" w:rsidR="00030557" w:rsidRPr="00030557" w:rsidRDefault="00030557" w:rsidP="00030557">
      <w:pPr>
        <w:spacing w:after="200"/>
        <w:jc w:val="both"/>
        <w:rPr>
          <w:rFonts w:ascii="Arial" w:hAnsi="Arial" w:cs="Arial"/>
        </w:rPr>
      </w:pPr>
      <w:r>
        <w:rPr>
          <w:rFonts w:ascii="Arial" w:hAnsi="Arial" w:cs="Arial"/>
          <w:noProof/>
          <w:color w:val="262626" w:themeColor="text1" w:themeTint="D9"/>
          <w:sz w:val="20"/>
          <w:szCs w:val="20"/>
          <w:lang w:eastAsia="en-IE"/>
        </w:rPr>
        <mc:AlternateContent>
          <mc:Choice Requires="wps">
            <w:drawing>
              <wp:anchor distT="0" distB="0" distL="114300" distR="114300" simplePos="0" relativeHeight="251658244" behindDoc="0" locked="0" layoutInCell="1" allowOverlap="1" wp14:anchorId="795DF783" wp14:editId="24ED456B">
                <wp:simplePos x="0" y="0"/>
                <wp:positionH relativeFrom="margin">
                  <wp:align>left</wp:align>
                </wp:positionH>
                <wp:positionV relativeFrom="paragraph">
                  <wp:posOffset>31115</wp:posOffset>
                </wp:positionV>
                <wp:extent cx="6003697" cy="0"/>
                <wp:effectExtent l="0" t="19050" r="35560" b="19050"/>
                <wp:wrapNone/>
                <wp:docPr id="6" name="Straight Connector 6"/>
                <wp:cNvGraphicFramePr/>
                <a:graphic xmlns:a="http://schemas.openxmlformats.org/drawingml/2006/main">
                  <a:graphicData uri="http://schemas.microsoft.com/office/word/2010/wordprocessingShape">
                    <wps:wsp>
                      <wps:cNvCnPr/>
                      <wps:spPr>
                        <a:xfrm flipV="1">
                          <a:off x="0" y="0"/>
                          <a:ext cx="6003697" cy="0"/>
                        </a:xfrm>
                        <a:prstGeom prst="line">
                          <a:avLst/>
                        </a:prstGeom>
                        <a:ln w="28575">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94221" id="Straight Connector 6" o:spid="_x0000_s1026" style="position:absolute;flip:y;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5pt" to="472.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" strokecolor="#09f" strokeweight="2.25pt">
                <v:stroke joinstyle="miter"/>
                <w10:wrap anchorx="margin"/>
              </v:line>
            </w:pict>
          </mc:Fallback>
        </mc:AlternateContent>
      </w:r>
    </w:p>
    <w:p w14:paraId="6A27F3AA" w14:textId="1CE8B79F" w:rsidR="00F771D7" w:rsidRPr="00FF4148" w:rsidRDefault="00A40E44" w:rsidP="00F771D7">
      <w:pPr>
        <w:numPr>
          <w:ilvl w:val="0"/>
          <w:numId w:val="29"/>
        </w:numPr>
        <w:spacing w:after="0" w:line="240" w:lineRule="auto"/>
        <w:jc w:val="both"/>
        <w:rPr>
          <w:rFonts w:ascii="Arial" w:hAnsi="Arial" w:cs="Arial"/>
          <w:iCs/>
        </w:rPr>
      </w:pPr>
      <w:r w:rsidRPr="00FF4148">
        <w:rPr>
          <w:rFonts w:ascii="Arial" w:hAnsi="Arial" w:cs="Arial"/>
          <w:iCs/>
        </w:rPr>
        <w:t>Design projects from first principles, ability to complete design calculations in relation to gas standards, proximity assessments</w:t>
      </w:r>
      <w:r w:rsidR="00331EE9">
        <w:rPr>
          <w:rFonts w:ascii="Arial" w:hAnsi="Arial" w:cs="Arial"/>
          <w:iCs/>
        </w:rPr>
        <w:t xml:space="preserve"> and </w:t>
      </w:r>
      <w:r w:rsidRPr="00FF4148">
        <w:rPr>
          <w:rFonts w:ascii="Arial" w:hAnsi="Arial" w:cs="Arial"/>
          <w:iCs/>
        </w:rPr>
        <w:t>hazardous area calculation</w:t>
      </w:r>
      <w:r w:rsidR="00141C0C">
        <w:rPr>
          <w:rFonts w:ascii="Arial" w:hAnsi="Arial" w:cs="Arial"/>
          <w:iCs/>
        </w:rPr>
        <w:t>s</w:t>
      </w:r>
      <w:r w:rsidRPr="00FF4148">
        <w:rPr>
          <w:rFonts w:ascii="Arial" w:hAnsi="Arial" w:cs="Arial"/>
          <w:iCs/>
        </w:rPr>
        <w:t xml:space="preserve">, </w:t>
      </w:r>
      <w:r w:rsidR="00141C0C">
        <w:rPr>
          <w:rFonts w:ascii="Arial" w:hAnsi="Arial" w:cs="Arial"/>
          <w:iCs/>
        </w:rPr>
        <w:t xml:space="preserve">utilise </w:t>
      </w:r>
      <w:r w:rsidR="00F771D7" w:rsidRPr="00FF4148">
        <w:rPr>
          <w:rFonts w:ascii="Arial" w:hAnsi="Arial" w:cs="Arial"/>
          <w:iCs/>
        </w:rPr>
        <w:t>engineering service providers</w:t>
      </w:r>
      <w:r w:rsidR="000C547B">
        <w:rPr>
          <w:rFonts w:ascii="Arial" w:hAnsi="Arial" w:cs="Arial"/>
          <w:iCs/>
        </w:rPr>
        <w:t xml:space="preserve"> (ESP’s)</w:t>
      </w:r>
      <w:r w:rsidR="00F771D7" w:rsidRPr="00FF4148">
        <w:rPr>
          <w:rFonts w:ascii="Arial" w:hAnsi="Arial" w:cs="Arial"/>
          <w:iCs/>
        </w:rPr>
        <w:t xml:space="preserve"> </w:t>
      </w:r>
      <w:r w:rsidRPr="00FF4148">
        <w:rPr>
          <w:rFonts w:ascii="Arial" w:hAnsi="Arial" w:cs="Arial"/>
          <w:iCs/>
        </w:rPr>
        <w:t xml:space="preserve">and technical specialists </w:t>
      </w:r>
      <w:r w:rsidR="00F771D7" w:rsidRPr="00FF4148">
        <w:rPr>
          <w:rFonts w:ascii="Arial" w:hAnsi="Arial" w:cs="Arial"/>
          <w:iCs/>
        </w:rPr>
        <w:t xml:space="preserve">to deliver design of </w:t>
      </w:r>
      <w:r w:rsidR="0038182F">
        <w:rPr>
          <w:rFonts w:ascii="Arial" w:hAnsi="Arial" w:cs="Arial"/>
          <w:iCs/>
        </w:rPr>
        <w:t>CAPEX</w:t>
      </w:r>
      <w:r w:rsidRPr="00FF4148">
        <w:rPr>
          <w:rFonts w:ascii="Arial" w:hAnsi="Arial" w:cs="Arial"/>
          <w:iCs/>
        </w:rPr>
        <w:t xml:space="preserve"> </w:t>
      </w:r>
      <w:r w:rsidR="009E4FE2">
        <w:rPr>
          <w:rFonts w:ascii="Arial" w:hAnsi="Arial" w:cs="Arial"/>
          <w:iCs/>
        </w:rPr>
        <w:t xml:space="preserve">Projects. </w:t>
      </w:r>
    </w:p>
    <w:p w14:paraId="12A375E8" w14:textId="31C9FC48" w:rsidR="00FF4148" w:rsidRDefault="00FF4148" w:rsidP="00F771D7">
      <w:pPr>
        <w:numPr>
          <w:ilvl w:val="0"/>
          <w:numId w:val="29"/>
        </w:numPr>
        <w:spacing w:after="0" w:line="240" w:lineRule="auto"/>
        <w:jc w:val="both"/>
        <w:rPr>
          <w:rFonts w:ascii="Arial" w:hAnsi="Arial" w:cs="Arial"/>
          <w:iCs/>
        </w:rPr>
      </w:pPr>
      <w:r>
        <w:rPr>
          <w:rFonts w:ascii="Arial" w:hAnsi="Arial" w:cs="Arial"/>
          <w:iCs/>
        </w:rPr>
        <w:t xml:space="preserve">Act as Lead Designer for </w:t>
      </w:r>
      <w:r w:rsidR="0038182F">
        <w:rPr>
          <w:rFonts w:ascii="Arial" w:hAnsi="Arial" w:cs="Arial"/>
          <w:iCs/>
        </w:rPr>
        <w:t>CAPEX</w:t>
      </w:r>
      <w:r w:rsidR="009E4FE2">
        <w:rPr>
          <w:rFonts w:ascii="Arial" w:hAnsi="Arial" w:cs="Arial"/>
          <w:iCs/>
        </w:rPr>
        <w:t xml:space="preserve"> projects</w:t>
      </w:r>
      <w:r>
        <w:rPr>
          <w:rFonts w:ascii="Arial" w:hAnsi="Arial" w:cs="Arial"/>
          <w:iCs/>
        </w:rPr>
        <w:t xml:space="preserve"> where the design is performed internally within GNI. Where the design is outsourced, provide comment on the design review process and review residual design risks for sign off. </w:t>
      </w:r>
    </w:p>
    <w:p w14:paraId="19BBA76A" w14:textId="080E95D5" w:rsidR="00F771D7" w:rsidRDefault="00FF4148" w:rsidP="00F771D7">
      <w:pPr>
        <w:numPr>
          <w:ilvl w:val="0"/>
          <w:numId w:val="29"/>
        </w:numPr>
        <w:spacing w:after="0" w:line="240" w:lineRule="auto"/>
        <w:jc w:val="both"/>
        <w:rPr>
          <w:rFonts w:ascii="Arial" w:hAnsi="Arial" w:cs="Arial"/>
          <w:iCs/>
        </w:rPr>
      </w:pPr>
      <w:r>
        <w:rPr>
          <w:rFonts w:ascii="Arial" w:hAnsi="Arial" w:cs="Arial"/>
          <w:iCs/>
        </w:rPr>
        <w:t>Support the d</w:t>
      </w:r>
      <w:r w:rsidR="00F771D7">
        <w:rPr>
          <w:rFonts w:ascii="Arial" w:hAnsi="Arial" w:cs="Arial"/>
          <w:iCs/>
        </w:rPr>
        <w:t xml:space="preserve">esign process to drive an outsourced hybrid design model to flex design capacity to meet </w:t>
      </w:r>
      <w:r w:rsidR="00F2276E">
        <w:rPr>
          <w:rFonts w:ascii="Arial" w:hAnsi="Arial" w:cs="Arial"/>
          <w:iCs/>
        </w:rPr>
        <w:t>project</w:t>
      </w:r>
      <w:r w:rsidR="000C547B">
        <w:rPr>
          <w:rFonts w:ascii="Arial" w:hAnsi="Arial" w:cs="Arial"/>
          <w:iCs/>
        </w:rPr>
        <w:t xml:space="preserve"> </w:t>
      </w:r>
      <w:r w:rsidR="000C547B" w:rsidRPr="00FF4148">
        <w:rPr>
          <w:rFonts w:ascii="Arial" w:hAnsi="Arial" w:cs="Arial"/>
          <w:iCs/>
        </w:rPr>
        <w:t>programme</w:t>
      </w:r>
      <w:r w:rsidR="00F771D7">
        <w:rPr>
          <w:rFonts w:ascii="Arial" w:hAnsi="Arial" w:cs="Arial"/>
          <w:iCs/>
        </w:rPr>
        <w:t xml:space="preserve"> timelines.</w:t>
      </w:r>
    </w:p>
    <w:p w14:paraId="2FF1B694" w14:textId="24C15E82" w:rsidR="00752182" w:rsidRPr="008171E9" w:rsidRDefault="00752182" w:rsidP="00F771D7">
      <w:pPr>
        <w:numPr>
          <w:ilvl w:val="0"/>
          <w:numId w:val="29"/>
        </w:numPr>
        <w:spacing w:after="0" w:line="240" w:lineRule="auto"/>
        <w:jc w:val="both"/>
        <w:rPr>
          <w:rFonts w:ascii="Arial" w:hAnsi="Arial" w:cs="Arial"/>
          <w:iCs/>
        </w:rPr>
      </w:pPr>
      <w:r>
        <w:rPr>
          <w:rFonts w:ascii="Arial" w:hAnsi="Arial" w:cs="Arial"/>
          <w:iCs/>
        </w:rPr>
        <w:t>Support reactive operational works where design input is required</w:t>
      </w:r>
    </w:p>
    <w:p w14:paraId="4F123B23" w14:textId="590CA03A" w:rsidR="00F771D7" w:rsidRPr="008171E9" w:rsidRDefault="00FF4148" w:rsidP="00F771D7">
      <w:pPr>
        <w:numPr>
          <w:ilvl w:val="0"/>
          <w:numId w:val="29"/>
        </w:numPr>
        <w:spacing w:after="0" w:line="240" w:lineRule="auto"/>
        <w:jc w:val="both"/>
        <w:rPr>
          <w:rFonts w:ascii="Arial" w:hAnsi="Arial" w:cs="Arial"/>
          <w:iCs/>
        </w:rPr>
      </w:pPr>
      <w:r>
        <w:rPr>
          <w:rFonts w:ascii="Arial" w:hAnsi="Arial" w:cs="Arial"/>
          <w:iCs/>
        </w:rPr>
        <w:t xml:space="preserve">Support the </w:t>
      </w:r>
      <w:r w:rsidR="00F771D7">
        <w:rPr>
          <w:rFonts w:ascii="Arial" w:hAnsi="Arial" w:cs="Arial"/>
          <w:iCs/>
        </w:rPr>
        <w:t xml:space="preserve">continuous improvement of the </w:t>
      </w:r>
      <w:r w:rsidR="00F771D7" w:rsidRPr="008171E9">
        <w:rPr>
          <w:rFonts w:ascii="Arial" w:hAnsi="Arial" w:cs="Arial"/>
          <w:iCs/>
        </w:rPr>
        <w:t xml:space="preserve">design </w:t>
      </w:r>
      <w:r w:rsidR="00F771D7">
        <w:rPr>
          <w:rFonts w:ascii="Arial" w:hAnsi="Arial" w:cs="Arial"/>
          <w:iCs/>
        </w:rPr>
        <w:t>process tailoring</w:t>
      </w:r>
      <w:r>
        <w:rPr>
          <w:rFonts w:ascii="Arial" w:hAnsi="Arial" w:cs="Arial"/>
          <w:iCs/>
        </w:rPr>
        <w:t xml:space="preserve"> material enquiry process to implement </w:t>
      </w:r>
      <w:r w:rsidR="00F771D7">
        <w:rPr>
          <w:rFonts w:ascii="Arial" w:hAnsi="Arial" w:cs="Arial"/>
          <w:iCs/>
        </w:rPr>
        <w:t xml:space="preserve">hybrid </w:t>
      </w:r>
      <w:r>
        <w:rPr>
          <w:rFonts w:ascii="Arial" w:hAnsi="Arial" w:cs="Arial"/>
          <w:iCs/>
        </w:rPr>
        <w:t>design process.</w:t>
      </w:r>
    </w:p>
    <w:p w14:paraId="09739F4F" w14:textId="1D1FCFF7" w:rsidR="00F771D7" w:rsidRPr="008171E9" w:rsidRDefault="00F771D7" w:rsidP="00F771D7">
      <w:pPr>
        <w:numPr>
          <w:ilvl w:val="0"/>
          <w:numId w:val="29"/>
        </w:numPr>
        <w:spacing w:after="0" w:line="240" w:lineRule="auto"/>
        <w:jc w:val="both"/>
        <w:rPr>
          <w:rFonts w:ascii="Arial" w:hAnsi="Arial" w:cs="Arial"/>
          <w:iCs/>
        </w:rPr>
      </w:pPr>
      <w:r>
        <w:rPr>
          <w:rFonts w:ascii="Arial" w:hAnsi="Arial" w:cs="Arial"/>
          <w:iCs/>
        </w:rPr>
        <w:t xml:space="preserve">Develop process and procedures for materials guidance document for ESP’s, </w:t>
      </w:r>
      <w:r w:rsidRPr="008171E9">
        <w:rPr>
          <w:rFonts w:ascii="Arial" w:hAnsi="Arial" w:cs="Arial"/>
          <w:iCs/>
        </w:rPr>
        <w:t xml:space="preserve">contribute towards driving efficiencies within the design process. </w:t>
      </w:r>
    </w:p>
    <w:p w14:paraId="33B35B43" w14:textId="77777777" w:rsidR="00F771D7" w:rsidRPr="008171E9" w:rsidRDefault="00F771D7" w:rsidP="00F771D7">
      <w:pPr>
        <w:numPr>
          <w:ilvl w:val="0"/>
          <w:numId w:val="29"/>
        </w:numPr>
        <w:spacing w:after="0" w:line="240" w:lineRule="auto"/>
        <w:jc w:val="both"/>
        <w:rPr>
          <w:rFonts w:ascii="Arial" w:hAnsi="Arial" w:cs="Arial"/>
          <w:iCs/>
        </w:rPr>
      </w:pPr>
      <w:r w:rsidRPr="008171E9">
        <w:rPr>
          <w:rFonts w:ascii="Arial" w:hAnsi="Arial" w:cs="Arial"/>
          <w:iCs/>
        </w:rPr>
        <w:t>Ensure all design documentation is fully and accurately completed</w:t>
      </w:r>
      <w:r>
        <w:rPr>
          <w:rFonts w:ascii="Arial" w:hAnsi="Arial" w:cs="Arial"/>
          <w:iCs/>
        </w:rPr>
        <w:t xml:space="preserve">, </w:t>
      </w:r>
      <w:r w:rsidRPr="008171E9">
        <w:rPr>
          <w:rFonts w:ascii="Arial" w:hAnsi="Arial" w:cs="Arial"/>
          <w:iCs/>
        </w:rPr>
        <w:t>develop appropriate procedures to ensure compliance with regulatory controls, where required.</w:t>
      </w:r>
    </w:p>
    <w:p w14:paraId="02C0F0B6" w14:textId="77777777" w:rsidR="00F771D7" w:rsidRPr="008171E9" w:rsidRDefault="00F771D7" w:rsidP="00F771D7">
      <w:pPr>
        <w:numPr>
          <w:ilvl w:val="0"/>
          <w:numId w:val="29"/>
        </w:numPr>
        <w:spacing w:after="0" w:line="240" w:lineRule="auto"/>
        <w:jc w:val="both"/>
        <w:rPr>
          <w:rFonts w:ascii="Arial" w:hAnsi="Arial" w:cs="Arial"/>
          <w:iCs/>
        </w:rPr>
      </w:pPr>
      <w:r w:rsidRPr="008171E9">
        <w:rPr>
          <w:rFonts w:ascii="Arial" w:hAnsi="Arial" w:cs="Arial"/>
          <w:iCs/>
        </w:rPr>
        <w:t>Contributing to the continuous improvement of internal operational processes and procedures including ISO: 9000 in the Design environment.</w:t>
      </w:r>
    </w:p>
    <w:p w14:paraId="3EDF21A7" w14:textId="3296CE18" w:rsidR="00F771D7" w:rsidRPr="008171E9" w:rsidRDefault="00F771D7" w:rsidP="00F771D7">
      <w:pPr>
        <w:numPr>
          <w:ilvl w:val="0"/>
          <w:numId w:val="29"/>
        </w:numPr>
        <w:spacing w:after="0" w:line="240" w:lineRule="auto"/>
        <w:jc w:val="both"/>
        <w:rPr>
          <w:rFonts w:ascii="Arial" w:hAnsi="Arial" w:cs="Arial"/>
          <w:iCs/>
        </w:rPr>
      </w:pPr>
      <w:r w:rsidRPr="008171E9">
        <w:rPr>
          <w:rFonts w:ascii="Arial" w:hAnsi="Arial" w:cs="Arial"/>
          <w:iCs/>
        </w:rPr>
        <w:t>Drive sustainability within the design process</w:t>
      </w:r>
      <w:r w:rsidR="00141C0C">
        <w:rPr>
          <w:rFonts w:ascii="Arial" w:hAnsi="Arial" w:cs="Arial"/>
          <w:iCs/>
        </w:rPr>
        <w:t xml:space="preserve"> </w:t>
      </w:r>
    </w:p>
    <w:p w14:paraId="111ACB9B" w14:textId="77777777" w:rsidR="00F771D7" w:rsidRPr="008171E9" w:rsidRDefault="00F771D7" w:rsidP="00F771D7">
      <w:pPr>
        <w:numPr>
          <w:ilvl w:val="0"/>
          <w:numId w:val="29"/>
        </w:numPr>
        <w:spacing w:after="0" w:line="240" w:lineRule="auto"/>
        <w:jc w:val="both"/>
        <w:rPr>
          <w:rFonts w:ascii="Arial" w:hAnsi="Arial" w:cs="Arial"/>
          <w:iCs/>
        </w:rPr>
      </w:pPr>
      <w:r w:rsidRPr="008171E9">
        <w:rPr>
          <w:rFonts w:ascii="Arial" w:hAnsi="Arial" w:cs="Arial"/>
          <w:iCs/>
        </w:rPr>
        <w:t>Co-ordination of specialist technical services and third</w:t>
      </w:r>
      <w:r>
        <w:rPr>
          <w:rFonts w:ascii="Arial" w:hAnsi="Arial" w:cs="Arial"/>
          <w:iCs/>
        </w:rPr>
        <w:t>-</w:t>
      </w:r>
      <w:r w:rsidRPr="008171E9">
        <w:rPr>
          <w:rFonts w:ascii="Arial" w:hAnsi="Arial" w:cs="Arial"/>
          <w:iCs/>
        </w:rPr>
        <w:t>party resources as part of the design process.</w:t>
      </w:r>
    </w:p>
    <w:p w14:paraId="77290E5F" w14:textId="3BC48530" w:rsidR="00F771D7" w:rsidRDefault="00FF4148" w:rsidP="00F771D7">
      <w:pPr>
        <w:numPr>
          <w:ilvl w:val="0"/>
          <w:numId w:val="29"/>
        </w:numPr>
        <w:spacing w:after="0" w:line="240" w:lineRule="auto"/>
        <w:jc w:val="both"/>
        <w:rPr>
          <w:rFonts w:ascii="Arial" w:hAnsi="Arial" w:cs="Arial"/>
          <w:iCs/>
        </w:rPr>
      </w:pPr>
      <w:r>
        <w:rPr>
          <w:rFonts w:ascii="Arial" w:hAnsi="Arial" w:cs="Arial"/>
          <w:iCs/>
        </w:rPr>
        <w:t xml:space="preserve">Support Senior Design Engineers as required and Lead Designers of other disciplines within </w:t>
      </w:r>
      <w:r w:rsidR="00141C0C">
        <w:rPr>
          <w:rFonts w:ascii="Arial" w:hAnsi="Arial" w:cs="Arial"/>
          <w:iCs/>
        </w:rPr>
        <w:t xml:space="preserve">the </w:t>
      </w:r>
      <w:r>
        <w:rPr>
          <w:rFonts w:ascii="Arial" w:hAnsi="Arial" w:cs="Arial"/>
          <w:iCs/>
        </w:rPr>
        <w:t>Design Delivery process.</w:t>
      </w:r>
    </w:p>
    <w:p w14:paraId="7D193B1C" w14:textId="4E6FBCC4" w:rsidR="00F771D7" w:rsidRPr="00695749" w:rsidRDefault="00FF4148" w:rsidP="00F771D7">
      <w:pPr>
        <w:numPr>
          <w:ilvl w:val="0"/>
          <w:numId w:val="29"/>
        </w:numPr>
        <w:spacing w:after="0" w:line="240" w:lineRule="auto"/>
        <w:jc w:val="both"/>
        <w:rPr>
          <w:rFonts w:ascii="Arial" w:hAnsi="Arial" w:cs="Arial"/>
          <w:iCs/>
        </w:rPr>
      </w:pPr>
      <w:r>
        <w:rPr>
          <w:rFonts w:ascii="Arial" w:hAnsi="Arial" w:cs="Arial"/>
          <w:iCs/>
        </w:rPr>
        <w:t xml:space="preserve">Comply with </w:t>
      </w:r>
      <w:r w:rsidR="00F771D7">
        <w:rPr>
          <w:rFonts w:ascii="Arial" w:hAnsi="Arial" w:cs="Arial"/>
          <w:iCs/>
        </w:rPr>
        <w:t>appropriate controls for environmental, planning or other statutory conditions, mitigations as part of any consenting process.</w:t>
      </w:r>
    </w:p>
    <w:p w14:paraId="4BFD90E4" w14:textId="2FA97F46" w:rsidR="00F771D7" w:rsidRDefault="00F771D7" w:rsidP="00F771D7">
      <w:pPr>
        <w:numPr>
          <w:ilvl w:val="0"/>
          <w:numId w:val="29"/>
        </w:numPr>
        <w:spacing w:after="0" w:line="240" w:lineRule="auto"/>
        <w:jc w:val="both"/>
        <w:rPr>
          <w:rFonts w:ascii="Arial" w:hAnsi="Arial" w:cs="Arial"/>
          <w:iCs/>
        </w:rPr>
      </w:pPr>
      <w:r w:rsidRPr="008171E9">
        <w:rPr>
          <w:rFonts w:ascii="Arial" w:hAnsi="Arial" w:cs="Arial"/>
          <w:iCs/>
        </w:rPr>
        <w:t>Contributing to the ongoing competency initiative within Design</w:t>
      </w:r>
      <w:r w:rsidRPr="00695749">
        <w:rPr>
          <w:rFonts w:ascii="Arial" w:hAnsi="Arial" w:cs="Arial"/>
          <w:iCs/>
        </w:rPr>
        <w:t xml:space="preserve"> Delivery</w:t>
      </w:r>
      <w:r w:rsidRPr="008171E9">
        <w:rPr>
          <w:rFonts w:ascii="Arial" w:hAnsi="Arial" w:cs="Arial"/>
          <w:iCs/>
        </w:rPr>
        <w:t xml:space="preserve">. </w:t>
      </w:r>
    </w:p>
    <w:p w14:paraId="25EF2F60" w14:textId="1DC66890" w:rsidR="00F771D7" w:rsidRPr="008171E9" w:rsidRDefault="00FF4148" w:rsidP="4CDE0060">
      <w:pPr>
        <w:numPr>
          <w:ilvl w:val="0"/>
          <w:numId w:val="29"/>
        </w:numPr>
        <w:spacing w:after="0" w:line="240" w:lineRule="auto"/>
        <w:jc w:val="both"/>
        <w:rPr>
          <w:rFonts w:ascii="Arial" w:hAnsi="Arial" w:cs="Arial"/>
        </w:rPr>
      </w:pPr>
      <w:r w:rsidRPr="4CDE0060">
        <w:rPr>
          <w:rFonts w:ascii="Arial" w:hAnsi="Arial" w:cs="Arial"/>
        </w:rPr>
        <w:t xml:space="preserve">Ensure a robust process is in place </w:t>
      </w:r>
      <w:r w:rsidR="3ECEA13A" w:rsidRPr="4CDE0060">
        <w:rPr>
          <w:rFonts w:ascii="Arial" w:hAnsi="Arial" w:cs="Arial"/>
        </w:rPr>
        <w:t>for the management and control of</w:t>
      </w:r>
      <w:r w:rsidRPr="4CDE0060">
        <w:rPr>
          <w:rFonts w:ascii="Arial" w:hAnsi="Arial" w:cs="Arial"/>
        </w:rPr>
        <w:t xml:space="preserve"> design documentation for each programme or project</w:t>
      </w:r>
      <w:r w:rsidR="4974470A" w:rsidRPr="4CDE0060">
        <w:rPr>
          <w:rFonts w:ascii="Arial" w:hAnsi="Arial" w:cs="Arial"/>
        </w:rPr>
        <w:t>.</w:t>
      </w:r>
    </w:p>
    <w:p w14:paraId="59AC4E12" w14:textId="6DF58B46" w:rsidR="00F771D7" w:rsidRPr="008171E9" w:rsidRDefault="00F771D7" w:rsidP="4CDE0060">
      <w:pPr>
        <w:numPr>
          <w:ilvl w:val="0"/>
          <w:numId w:val="29"/>
        </w:numPr>
        <w:spacing w:after="0" w:line="240" w:lineRule="auto"/>
        <w:jc w:val="both"/>
        <w:rPr>
          <w:rFonts w:ascii="Arial" w:hAnsi="Arial" w:cs="Arial"/>
        </w:rPr>
      </w:pPr>
      <w:r w:rsidRPr="4CDE0060">
        <w:rPr>
          <w:rFonts w:ascii="Arial" w:hAnsi="Arial" w:cs="Arial"/>
        </w:rPr>
        <w:t>Performing other duties as assigned from time to time.</w:t>
      </w:r>
    </w:p>
    <w:p w14:paraId="6B04A921" w14:textId="77777777" w:rsidR="001410C5" w:rsidRDefault="001410C5" w:rsidP="000D79C0">
      <w:pPr>
        <w:spacing w:after="200" w:line="240" w:lineRule="auto"/>
        <w:jc w:val="both"/>
        <w:rPr>
          <w:rFonts w:ascii="Arial" w:eastAsia="Times New Roman" w:hAnsi="Arial" w:cs="Arial"/>
          <w:color w:val="262626" w:themeColor="text1" w:themeTint="D9"/>
          <w:lang w:val="en-US" w:eastAsia="en-IE"/>
        </w:rPr>
      </w:pPr>
    </w:p>
    <w:p w14:paraId="2568C890" w14:textId="77777777" w:rsidR="00983A73" w:rsidRPr="000D79C0" w:rsidRDefault="00983A73" w:rsidP="000D79C0">
      <w:pPr>
        <w:spacing w:after="200" w:line="240" w:lineRule="auto"/>
        <w:jc w:val="both"/>
        <w:rPr>
          <w:rFonts w:ascii="Arial" w:eastAsia="Times New Roman" w:hAnsi="Arial" w:cs="Arial"/>
          <w:color w:val="262626" w:themeColor="text1" w:themeTint="D9"/>
          <w:lang w:val="en-US" w:eastAsia="en-IE"/>
        </w:rPr>
      </w:pPr>
    </w:p>
    <w:p w14:paraId="66D9CF8B" w14:textId="173DE8FC" w:rsidR="00030557" w:rsidRDefault="00030557" w:rsidP="00030557">
      <w:pPr>
        <w:autoSpaceDE w:val="0"/>
        <w:autoSpaceDN w:val="0"/>
        <w:adjustRightInd w:val="0"/>
        <w:spacing w:line="264" w:lineRule="auto"/>
        <w:jc w:val="both"/>
        <w:rPr>
          <w:rFonts w:ascii="Arial" w:hAnsi="Arial" w:cs="Arial"/>
          <w:b/>
          <w:bCs/>
        </w:rPr>
      </w:pPr>
      <w:r w:rsidRPr="00030557">
        <w:rPr>
          <w:rFonts w:ascii="Arial" w:hAnsi="Arial" w:cs="Arial"/>
          <w:b/>
        </w:rPr>
        <w:lastRenderedPageBreak/>
        <w:t>Knowledge, Skills and Experience:</w:t>
      </w:r>
      <w:r w:rsidRPr="00030557">
        <w:rPr>
          <w:rFonts w:ascii="Arial" w:hAnsi="Arial" w:cs="Arial"/>
          <w:b/>
          <w:bCs/>
        </w:rPr>
        <w:t xml:space="preserve"> </w:t>
      </w:r>
    </w:p>
    <w:p w14:paraId="06D050C5" w14:textId="77777777" w:rsidR="00030557" w:rsidRPr="00030557" w:rsidRDefault="00030557" w:rsidP="00030557">
      <w:pPr>
        <w:spacing w:after="200"/>
        <w:jc w:val="both"/>
        <w:rPr>
          <w:rFonts w:ascii="Arial" w:hAnsi="Arial" w:cs="Arial"/>
        </w:rPr>
      </w:pPr>
      <w:r>
        <w:rPr>
          <w:rFonts w:ascii="Arial" w:hAnsi="Arial" w:cs="Arial"/>
          <w:noProof/>
          <w:color w:val="262626" w:themeColor="text1" w:themeTint="D9"/>
          <w:sz w:val="20"/>
          <w:szCs w:val="20"/>
          <w:lang w:eastAsia="en-IE"/>
        </w:rPr>
        <mc:AlternateContent>
          <mc:Choice Requires="wps">
            <w:drawing>
              <wp:anchor distT="0" distB="0" distL="114300" distR="114300" simplePos="0" relativeHeight="251658245" behindDoc="0" locked="0" layoutInCell="1" allowOverlap="1" wp14:anchorId="00B73A10" wp14:editId="103B1689">
                <wp:simplePos x="0" y="0"/>
                <wp:positionH relativeFrom="margin">
                  <wp:align>left</wp:align>
                </wp:positionH>
                <wp:positionV relativeFrom="paragraph">
                  <wp:posOffset>31115</wp:posOffset>
                </wp:positionV>
                <wp:extent cx="6003697" cy="0"/>
                <wp:effectExtent l="0" t="19050" r="35560" b="19050"/>
                <wp:wrapNone/>
                <wp:docPr id="7" name="Straight Connector 7"/>
                <wp:cNvGraphicFramePr/>
                <a:graphic xmlns:a="http://schemas.openxmlformats.org/drawingml/2006/main">
                  <a:graphicData uri="http://schemas.microsoft.com/office/word/2010/wordprocessingShape">
                    <wps:wsp>
                      <wps:cNvCnPr/>
                      <wps:spPr>
                        <a:xfrm flipV="1">
                          <a:off x="0" y="0"/>
                          <a:ext cx="6003697" cy="0"/>
                        </a:xfrm>
                        <a:prstGeom prst="line">
                          <a:avLst/>
                        </a:prstGeom>
                        <a:ln w="28575">
                          <a:solidFill>
                            <a:srgbClr val="00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4F59F" id="Straight Connector 7" o:spid="_x0000_s1026" style="position:absolute;flip:y;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5pt" to="472.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" strokecolor="#09f" strokeweight="2.25pt">
                <v:stroke joinstyle="miter"/>
                <w10:wrap anchorx="margin"/>
              </v:line>
            </w:pict>
          </mc:Fallback>
        </mc:AlternateContent>
      </w:r>
    </w:p>
    <w:p w14:paraId="631442D4" w14:textId="21CF1D81" w:rsidR="00FD20C6" w:rsidRPr="00FD20C6" w:rsidRDefault="00455D9C" w:rsidP="00A053AC">
      <w:pPr>
        <w:pStyle w:val="ListParagraph"/>
        <w:numPr>
          <w:ilvl w:val="0"/>
          <w:numId w:val="1"/>
        </w:numPr>
        <w:spacing w:after="0" w:line="240" w:lineRule="auto"/>
        <w:contextualSpacing w:val="0"/>
        <w:jc w:val="both"/>
        <w:rPr>
          <w:rFonts w:ascii="Arial" w:hAnsi="Arial" w:cs="Arial"/>
          <w:color w:val="1F497D"/>
          <w:lang w:eastAsia="en-IE"/>
        </w:rPr>
      </w:pPr>
      <w:r w:rsidRPr="00316F33">
        <w:rPr>
          <w:rFonts w:ascii="Arial" w:hAnsi="Arial" w:cs="Arial"/>
        </w:rPr>
        <w:t>Engineering degree</w:t>
      </w:r>
      <w:r w:rsidR="008A439E">
        <w:rPr>
          <w:rFonts w:ascii="Arial" w:hAnsi="Arial" w:cs="Arial"/>
        </w:rPr>
        <w:t xml:space="preserve"> (Mechanical, Civil, Process, Mechatronics &amp; other related disciplines)</w:t>
      </w:r>
      <w:r w:rsidR="00AB7404">
        <w:rPr>
          <w:rFonts w:ascii="Arial" w:hAnsi="Arial" w:cs="Arial"/>
        </w:rPr>
        <w:t>.</w:t>
      </w:r>
      <w:r w:rsidR="00A053AC">
        <w:rPr>
          <w:rFonts w:ascii="Arial" w:hAnsi="Arial" w:cs="Arial"/>
        </w:rPr>
        <w:t xml:space="preserve"> </w:t>
      </w:r>
    </w:p>
    <w:p w14:paraId="14ED8DCE" w14:textId="5E6D2DA8" w:rsidR="00FD20C6" w:rsidRPr="00FD20C6" w:rsidRDefault="00FD20C6" w:rsidP="00A053AC">
      <w:pPr>
        <w:pStyle w:val="ListParagraph"/>
        <w:numPr>
          <w:ilvl w:val="0"/>
          <w:numId w:val="1"/>
        </w:numPr>
        <w:spacing w:after="0" w:line="240" w:lineRule="auto"/>
        <w:contextualSpacing w:val="0"/>
        <w:jc w:val="both"/>
        <w:rPr>
          <w:rFonts w:ascii="Arial" w:hAnsi="Arial" w:cs="Arial"/>
          <w:color w:val="1F497D"/>
          <w:lang w:eastAsia="en-IE"/>
        </w:rPr>
      </w:pPr>
      <w:r w:rsidRPr="00A053AC">
        <w:rPr>
          <w:rFonts w:ascii="Arial" w:hAnsi="Arial" w:cs="Arial"/>
        </w:rPr>
        <w:t xml:space="preserve">3 years’ </w:t>
      </w:r>
      <w:r>
        <w:rPr>
          <w:rFonts w:ascii="Arial" w:hAnsi="Arial" w:cs="Arial"/>
        </w:rPr>
        <w:t>post-graduation</w:t>
      </w:r>
      <w:r w:rsidRPr="00A053AC">
        <w:rPr>
          <w:rFonts w:ascii="Arial" w:hAnsi="Arial" w:cs="Arial"/>
        </w:rPr>
        <w:t xml:space="preserve"> experience </w:t>
      </w:r>
      <w:r>
        <w:rPr>
          <w:rFonts w:ascii="Arial" w:hAnsi="Arial" w:cs="Arial"/>
        </w:rPr>
        <w:t xml:space="preserve">in an Engineering role is </w:t>
      </w:r>
      <w:r w:rsidR="000E07D9">
        <w:rPr>
          <w:rFonts w:ascii="Arial" w:hAnsi="Arial" w:cs="Arial"/>
        </w:rPr>
        <w:t>desirable</w:t>
      </w:r>
      <w:r w:rsidR="00AB7404">
        <w:rPr>
          <w:rFonts w:ascii="Arial" w:hAnsi="Arial" w:cs="Arial"/>
        </w:rPr>
        <w:t>.</w:t>
      </w:r>
    </w:p>
    <w:p w14:paraId="471CC9A5" w14:textId="3A939FC8" w:rsidR="00A521CD" w:rsidRPr="00A053AC" w:rsidRDefault="00FD20C6" w:rsidP="00A053AC">
      <w:pPr>
        <w:pStyle w:val="ListParagraph"/>
        <w:numPr>
          <w:ilvl w:val="0"/>
          <w:numId w:val="1"/>
        </w:numPr>
        <w:spacing w:after="0" w:line="240" w:lineRule="auto"/>
        <w:contextualSpacing w:val="0"/>
        <w:jc w:val="both"/>
        <w:rPr>
          <w:rFonts w:ascii="Arial" w:hAnsi="Arial" w:cs="Arial"/>
          <w:color w:val="1F497D"/>
          <w:lang w:eastAsia="en-IE"/>
        </w:rPr>
      </w:pPr>
      <w:r>
        <w:rPr>
          <w:rFonts w:ascii="Arial" w:hAnsi="Arial" w:cs="Arial"/>
        </w:rPr>
        <w:t>Relevant ex</w:t>
      </w:r>
      <w:r w:rsidR="00455D9C" w:rsidRPr="00316F33">
        <w:rPr>
          <w:rFonts w:ascii="Arial" w:hAnsi="Arial" w:cs="Arial"/>
        </w:rPr>
        <w:t>perience</w:t>
      </w:r>
      <w:r w:rsidR="00741369">
        <w:rPr>
          <w:rFonts w:ascii="Arial" w:hAnsi="Arial" w:cs="Arial"/>
        </w:rPr>
        <w:t xml:space="preserve"> </w:t>
      </w:r>
      <w:r w:rsidR="00455D9C" w:rsidRPr="00316F33">
        <w:rPr>
          <w:rFonts w:ascii="Arial" w:hAnsi="Arial" w:cs="Arial"/>
        </w:rPr>
        <w:t>in natural gas</w:t>
      </w:r>
      <w:r w:rsidR="00543D07">
        <w:rPr>
          <w:rFonts w:ascii="Arial" w:hAnsi="Arial" w:cs="Arial"/>
        </w:rPr>
        <w:t>, process</w:t>
      </w:r>
      <w:r>
        <w:rPr>
          <w:rFonts w:ascii="Arial" w:hAnsi="Arial" w:cs="Arial"/>
        </w:rPr>
        <w:t xml:space="preserve"> industry</w:t>
      </w:r>
      <w:r w:rsidR="00543D07">
        <w:rPr>
          <w:rFonts w:ascii="Arial" w:hAnsi="Arial" w:cs="Arial"/>
        </w:rPr>
        <w:t xml:space="preserve"> </w:t>
      </w:r>
      <w:r w:rsidR="00455D9C" w:rsidRPr="00316F33">
        <w:rPr>
          <w:rFonts w:ascii="Arial" w:hAnsi="Arial" w:cs="Arial"/>
        </w:rPr>
        <w:t xml:space="preserve">or </w:t>
      </w:r>
      <w:r>
        <w:rPr>
          <w:rFonts w:ascii="Arial" w:hAnsi="Arial" w:cs="Arial"/>
        </w:rPr>
        <w:t>utilities</w:t>
      </w:r>
      <w:r w:rsidR="00741369" w:rsidRPr="00741369">
        <w:rPr>
          <w:rFonts w:ascii="Arial" w:hAnsi="Arial" w:cs="Arial"/>
        </w:rPr>
        <w:t xml:space="preserve"> </w:t>
      </w:r>
      <w:r w:rsidR="00741369" w:rsidRPr="00A053AC">
        <w:rPr>
          <w:rFonts w:ascii="Arial" w:hAnsi="Arial" w:cs="Arial"/>
        </w:rPr>
        <w:t xml:space="preserve">is preferred, </w:t>
      </w:r>
      <w:r w:rsidR="00EA51D8" w:rsidRPr="00A053AC">
        <w:rPr>
          <w:rFonts w:ascii="Arial" w:hAnsi="Arial" w:cs="Arial"/>
        </w:rPr>
        <w:t xml:space="preserve">however </w:t>
      </w:r>
      <w:r w:rsidR="00741369" w:rsidRPr="00A053AC">
        <w:rPr>
          <w:rFonts w:ascii="Arial" w:hAnsi="Arial" w:cs="Arial"/>
        </w:rPr>
        <w:t xml:space="preserve">candidates </w:t>
      </w:r>
      <w:r w:rsidR="00EA51D8" w:rsidRPr="00A053AC">
        <w:rPr>
          <w:rFonts w:ascii="Arial" w:hAnsi="Arial" w:cs="Arial"/>
        </w:rPr>
        <w:t xml:space="preserve">who can demonstrate </w:t>
      </w:r>
      <w:r w:rsidR="00A053AC" w:rsidRPr="00A053AC">
        <w:rPr>
          <w:rFonts w:ascii="Arial" w:hAnsi="Arial" w:cs="Arial"/>
        </w:rPr>
        <w:t>proven</w:t>
      </w:r>
      <w:r w:rsidR="00EA51D8" w:rsidRPr="00A053AC">
        <w:rPr>
          <w:rFonts w:ascii="Arial" w:hAnsi="Arial" w:cs="Arial"/>
        </w:rPr>
        <w:t xml:space="preserve"> technical competence </w:t>
      </w:r>
      <w:r w:rsidR="00741369" w:rsidRPr="00A053AC">
        <w:rPr>
          <w:rFonts w:ascii="Arial" w:hAnsi="Arial" w:cs="Arial"/>
        </w:rPr>
        <w:t xml:space="preserve">will be considered. </w:t>
      </w:r>
    </w:p>
    <w:p w14:paraId="463BDC7B" w14:textId="2A64A612" w:rsidR="00A521CD" w:rsidRDefault="002559AF" w:rsidP="003055A7">
      <w:pPr>
        <w:pStyle w:val="ListParagraph"/>
        <w:numPr>
          <w:ilvl w:val="0"/>
          <w:numId w:val="1"/>
        </w:numPr>
        <w:spacing w:after="0" w:line="240" w:lineRule="auto"/>
        <w:jc w:val="both"/>
        <w:rPr>
          <w:rFonts w:ascii="Arial" w:hAnsi="Arial" w:cs="Arial"/>
        </w:rPr>
      </w:pPr>
      <w:r>
        <w:rPr>
          <w:rFonts w:ascii="Arial" w:hAnsi="Arial" w:cs="Arial"/>
        </w:rPr>
        <w:t>E</w:t>
      </w:r>
      <w:r w:rsidR="00A521CD" w:rsidRPr="008864BF">
        <w:rPr>
          <w:rFonts w:ascii="Arial" w:hAnsi="Arial" w:cs="Arial"/>
        </w:rPr>
        <w:t>xperience of working within teams and across virtual teams to deliver on shared goals and objectives</w:t>
      </w:r>
      <w:r w:rsidR="00A521CD" w:rsidRPr="00A521CD">
        <w:rPr>
          <w:rFonts w:ascii="Arial" w:hAnsi="Arial" w:cs="Arial"/>
        </w:rPr>
        <w:t>.</w:t>
      </w:r>
    </w:p>
    <w:p w14:paraId="3CD94639" w14:textId="596060D1" w:rsidR="00F771D7" w:rsidRDefault="002559AF" w:rsidP="003055A7">
      <w:pPr>
        <w:pStyle w:val="ListParagraph"/>
        <w:numPr>
          <w:ilvl w:val="0"/>
          <w:numId w:val="1"/>
        </w:numPr>
        <w:spacing w:after="0" w:line="240" w:lineRule="auto"/>
        <w:jc w:val="both"/>
        <w:rPr>
          <w:rFonts w:ascii="Arial" w:hAnsi="Arial" w:cs="Arial"/>
        </w:rPr>
      </w:pPr>
      <w:r>
        <w:rPr>
          <w:rFonts w:ascii="Arial" w:hAnsi="Arial" w:cs="Arial"/>
        </w:rPr>
        <w:t>K</w:t>
      </w:r>
      <w:r w:rsidR="00F771D7">
        <w:rPr>
          <w:rFonts w:ascii="Arial" w:hAnsi="Arial" w:cs="Arial"/>
        </w:rPr>
        <w:t xml:space="preserve">nowledge of </w:t>
      </w:r>
      <w:r w:rsidR="009A1445">
        <w:rPr>
          <w:rFonts w:ascii="Arial" w:hAnsi="Arial" w:cs="Arial"/>
        </w:rPr>
        <w:t xml:space="preserve">the </w:t>
      </w:r>
      <w:r w:rsidR="00F771D7">
        <w:rPr>
          <w:rFonts w:ascii="Arial" w:hAnsi="Arial" w:cs="Arial"/>
        </w:rPr>
        <w:t xml:space="preserve">engineering design process and </w:t>
      </w:r>
      <w:r w:rsidR="009A1445">
        <w:rPr>
          <w:rFonts w:ascii="Arial" w:hAnsi="Arial" w:cs="Arial"/>
        </w:rPr>
        <w:t xml:space="preserve">an </w:t>
      </w:r>
      <w:r w:rsidR="00F771D7">
        <w:rPr>
          <w:rFonts w:ascii="Arial" w:hAnsi="Arial" w:cs="Arial"/>
        </w:rPr>
        <w:t>understanding of process safety in the application of designs.</w:t>
      </w:r>
    </w:p>
    <w:p w14:paraId="7DF1FB0D" w14:textId="77777777" w:rsidR="00FD20C6" w:rsidRPr="00316F33" w:rsidRDefault="00FD20C6" w:rsidP="00FD20C6">
      <w:pPr>
        <w:numPr>
          <w:ilvl w:val="0"/>
          <w:numId w:val="1"/>
        </w:numPr>
        <w:spacing w:after="0" w:line="240" w:lineRule="auto"/>
        <w:jc w:val="both"/>
        <w:rPr>
          <w:rFonts w:ascii="Arial" w:hAnsi="Arial" w:cs="Arial"/>
        </w:rPr>
      </w:pPr>
      <w:r w:rsidRPr="00316F33">
        <w:rPr>
          <w:rFonts w:ascii="Arial" w:hAnsi="Arial" w:cs="Arial"/>
        </w:rPr>
        <w:t>Excellent interpersonal and leadership skills and the ability to influence, advocate and persuade.</w:t>
      </w:r>
    </w:p>
    <w:p w14:paraId="7C619E17" w14:textId="1D0CBDB1" w:rsidR="00A521CD" w:rsidRPr="00A521CD" w:rsidRDefault="00FD20C6" w:rsidP="008864BF">
      <w:pPr>
        <w:pStyle w:val="ListParagraph"/>
        <w:numPr>
          <w:ilvl w:val="0"/>
          <w:numId w:val="1"/>
        </w:numPr>
        <w:spacing w:after="0" w:line="240" w:lineRule="auto"/>
        <w:jc w:val="both"/>
        <w:rPr>
          <w:rFonts w:ascii="Arial" w:hAnsi="Arial" w:cs="Arial"/>
        </w:rPr>
      </w:pPr>
      <w:r>
        <w:rPr>
          <w:rFonts w:ascii="Arial" w:hAnsi="Arial" w:cs="Arial"/>
        </w:rPr>
        <w:t xml:space="preserve">Capable of applying </w:t>
      </w:r>
      <w:r w:rsidR="00A521CD" w:rsidRPr="008864BF">
        <w:rPr>
          <w:rFonts w:ascii="Arial" w:hAnsi="Arial" w:cs="Arial"/>
        </w:rPr>
        <w:t>judgment and decision</w:t>
      </w:r>
      <w:r w:rsidR="00F771D7">
        <w:rPr>
          <w:rFonts w:ascii="Arial" w:hAnsi="Arial" w:cs="Arial"/>
        </w:rPr>
        <w:t>-</w:t>
      </w:r>
      <w:r w:rsidR="00A521CD" w:rsidRPr="008864BF">
        <w:rPr>
          <w:rFonts w:ascii="Arial" w:hAnsi="Arial" w:cs="Arial"/>
        </w:rPr>
        <w:t>making capabilit</w:t>
      </w:r>
      <w:r w:rsidR="00543D07">
        <w:rPr>
          <w:rFonts w:ascii="Arial" w:hAnsi="Arial" w:cs="Arial"/>
        </w:rPr>
        <w:t>ies</w:t>
      </w:r>
      <w:r w:rsidR="00A521CD" w:rsidRPr="008864BF">
        <w:rPr>
          <w:rFonts w:ascii="Arial" w:hAnsi="Arial" w:cs="Arial"/>
        </w:rPr>
        <w:t xml:space="preserve"> to achieve common goals</w:t>
      </w:r>
      <w:r w:rsidR="00F771D7">
        <w:rPr>
          <w:rFonts w:ascii="Arial" w:hAnsi="Arial" w:cs="Arial"/>
        </w:rPr>
        <w:t>.</w:t>
      </w:r>
    </w:p>
    <w:p w14:paraId="2860D0F4" w14:textId="7C078855" w:rsidR="00455D9C" w:rsidRPr="00316F33" w:rsidRDefault="00455D9C" w:rsidP="00455D9C">
      <w:pPr>
        <w:numPr>
          <w:ilvl w:val="0"/>
          <w:numId w:val="1"/>
        </w:numPr>
        <w:spacing w:after="0" w:line="240" w:lineRule="auto"/>
        <w:jc w:val="both"/>
        <w:rPr>
          <w:rFonts w:ascii="Arial" w:hAnsi="Arial" w:cs="Arial"/>
        </w:rPr>
      </w:pPr>
      <w:r w:rsidRPr="00316F33">
        <w:rPr>
          <w:rFonts w:ascii="Arial" w:hAnsi="Arial" w:cs="Arial"/>
        </w:rPr>
        <w:t>Ability to set up ongoing procedures to collect and review information as needed</w:t>
      </w:r>
      <w:r w:rsidR="00F771D7">
        <w:rPr>
          <w:rFonts w:ascii="Arial" w:hAnsi="Arial" w:cs="Arial"/>
        </w:rPr>
        <w:t>.</w:t>
      </w:r>
      <w:r w:rsidRPr="00316F33">
        <w:rPr>
          <w:rFonts w:ascii="Arial" w:hAnsi="Arial" w:cs="Arial"/>
        </w:rPr>
        <w:t xml:space="preserve"> </w:t>
      </w:r>
    </w:p>
    <w:p w14:paraId="253CE9B3" w14:textId="7BF037FF" w:rsidR="00455D9C" w:rsidRPr="00316F33" w:rsidRDefault="00455D9C" w:rsidP="00455D9C">
      <w:pPr>
        <w:numPr>
          <w:ilvl w:val="0"/>
          <w:numId w:val="1"/>
        </w:numPr>
        <w:spacing w:after="0" w:line="240" w:lineRule="auto"/>
        <w:jc w:val="both"/>
        <w:rPr>
          <w:rFonts w:ascii="Arial" w:hAnsi="Arial" w:cs="Arial"/>
        </w:rPr>
      </w:pPr>
      <w:r w:rsidRPr="00316F33">
        <w:rPr>
          <w:rFonts w:ascii="Arial" w:hAnsi="Arial" w:cs="Arial"/>
        </w:rPr>
        <w:t>Proactive</w:t>
      </w:r>
      <w:r w:rsidR="00FD20C6">
        <w:rPr>
          <w:rFonts w:ascii="Arial" w:hAnsi="Arial" w:cs="Arial"/>
        </w:rPr>
        <w:t xml:space="preserve"> in</w:t>
      </w:r>
      <w:r w:rsidRPr="00316F33">
        <w:rPr>
          <w:rFonts w:ascii="Arial" w:hAnsi="Arial" w:cs="Arial"/>
        </w:rPr>
        <w:t xml:space="preserve"> identifying new areas of learning and using newly gained knowledge and skill on the job</w:t>
      </w:r>
      <w:r w:rsidR="00AB7404">
        <w:rPr>
          <w:rFonts w:ascii="Arial" w:hAnsi="Arial" w:cs="Arial"/>
        </w:rPr>
        <w:t>.</w:t>
      </w:r>
      <w:r w:rsidRPr="00316F33">
        <w:rPr>
          <w:rFonts w:ascii="Arial" w:hAnsi="Arial" w:cs="Arial"/>
        </w:rPr>
        <w:t xml:space="preserve"> </w:t>
      </w:r>
    </w:p>
    <w:p w14:paraId="2CDE2F53" w14:textId="21939B67" w:rsidR="00455D9C" w:rsidRPr="00316F33" w:rsidRDefault="00455D9C" w:rsidP="00455D9C">
      <w:pPr>
        <w:numPr>
          <w:ilvl w:val="0"/>
          <w:numId w:val="1"/>
        </w:numPr>
        <w:spacing w:after="0" w:line="240" w:lineRule="auto"/>
        <w:jc w:val="both"/>
        <w:rPr>
          <w:rFonts w:ascii="Arial" w:hAnsi="Arial" w:cs="Arial"/>
        </w:rPr>
      </w:pPr>
      <w:r w:rsidRPr="00316F33">
        <w:rPr>
          <w:rFonts w:ascii="Arial" w:hAnsi="Arial" w:cs="Arial"/>
        </w:rPr>
        <w:t>Experience with identifying improvement opportunities, generating ideas and implementing solutions</w:t>
      </w:r>
      <w:r w:rsidR="0021573D">
        <w:rPr>
          <w:rFonts w:ascii="Arial" w:hAnsi="Arial" w:cs="Arial"/>
        </w:rPr>
        <w:t>.</w:t>
      </w:r>
    </w:p>
    <w:p w14:paraId="62CA5EF0" w14:textId="6CB99C21" w:rsidR="00455D9C" w:rsidRPr="00316F33" w:rsidRDefault="00455D9C" w:rsidP="00455D9C">
      <w:pPr>
        <w:numPr>
          <w:ilvl w:val="0"/>
          <w:numId w:val="1"/>
        </w:numPr>
        <w:spacing w:after="0" w:line="240" w:lineRule="auto"/>
        <w:jc w:val="both"/>
        <w:rPr>
          <w:rFonts w:ascii="Arial" w:hAnsi="Arial" w:cs="Arial"/>
        </w:rPr>
      </w:pPr>
      <w:r w:rsidRPr="00316F33">
        <w:rPr>
          <w:rFonts w:ascii="Arial" w:hAnsi="Arial" w:cs="Arial"/>
        </w:rPr>
        <w:t>Have a working knowledge of H&amp;S standards and risk management systems e.g. Design Risk Assessment</w:t>
      </w:r>
      <w:r w:rsidR="00F771D7">
        <w:rPr>
          <w:rFonts w:ascii="Arial" w:hAnsi="Arial" w:cs="Arial"/>
        </w:rPr>
        <w:t xml:space="preserve">, ability to identify hazards </w:t>
      </w:r>
      <w:r w:rsidR="00F323AF">
        <w:rPr>
          <w:rFonts w:ascii="Arial" w:hAnsi="Arial" w:cs="Arial"/>
        </w:rPr>
        <w:t>and eliminate</w:t>
      </w:r>
      <w:r w:rsidR="00EA51D8">
        <w:rPr>
          <w:rFonts w:ascii="Arial" w:hAnsi="Arial" w:cs="Arial"/>
        </w:rPr>
        <w:t xml:space="preserve"> same</w:t>
      </w:r>
      <w:r w:rsidR="00F323AF">
        <w:rPr>
          <w:rFonts w:ascii="Arial" w:hAnsi="Arial" w:cs="Arial"/>
        </w:rPr>
        <w:t xml:space="preserve"> </w:t>
      </w:r>
      <w:r w:rsidR="00F771D7">
        <w:rPr>
          <w:rFonts w:ascii="Arial" w:hAnsi="Arial" w:cs="Arial"/>
        </w:rPr>
        <w:t>in the design process</w:t>
      </w:r>
      <w:r w:rsidR="00F323AF">
        <w:rPr>
          <w:rFonts w:ascii="Arial" w:hAnsi="Arial" w:cs="Arial"/>
        </w:rPr>
        <w:t>.</w:t>
      </w:r>
    </w:p>
    <w:p w14:paraId="08A90A96" w14:textId="39663AF8" w:rsidR="00455D9C" w:rsidRPr="00316F33" w:rsidRDefault="00455D9C" w:rsidP="00455D9C">
      <w:pPr>
        <w:numPr>
          <w:ilvl w:val="0"/>
          <w:numId w:val="1"/>
        </w:numPr>
        <w:spacing w:after="0" w:line="240" w:lineRule="auto"/>
        <w:jc w:val="both"/>
        <w:rPr>
          <w:rFonts w:ascii="Arial" w:hAnsi="Arial" w:cs="Arial"/>
        </w:rPr>
      </w:pPr>
      <w:r w:rsidRPr="00316F33">
        <w:rPr>
          <w:rFonts w:ascii="Arial" w:hAnsi="Arial" w:cs="Arial"/>
        </w:rPr>
        <w:t xml:space="preserve">Knowledge of relevant Gas Standards, Codes of Practice and Statutory Requirements </w:t>
      </w:r>
      <w:r w:rsidR="00FD20C6">
        <w:rPr>
          <w:rFonts w:ascii="Arial" w:hAnsi="Arial" w:cs="Arial"/>
        </w:rPr>
        <w:t>is</w:t>
      </w:r>
      <w:r w:rsidRPr="00316F33">
        <w:rPr>
          <w:rFonts w:ascii="Arial" w:hAnsi="Arial" w:cs="Arial"/>
        </w:rPr>
        <w:t xml:space="preserve"> desirable.</w:t>
      </w:r>
    </w:p>
    <w:p w14:paraId="2F07D009" w14:textId="77777777" w:rsidR="004E7C45" w:rsidRPr="000D79C0" w:rsidRDefault="004E7C45" w:rsidP="004E7C45">
      <w:pPr>
        <w:pStyle w:val="ListParagraph"/>
        <w:spacing w:after="200" w:line="240" w:lineRule="auto"/>
        <w:ind w:left="360"/>
        <w:jc w:val="both"/>
        <w:rPr>
          <w:rFonts w:ascii="Arial" w:eastAsia="Times New Roman" w:hAnsi="Arial" w:cs="Arial"/>
          <w:color w:val="000000" w:themeColor="text1"/>
          <w:lang w:val="en-US" w:eastAsia="en-IE"/>
        </w:rPr>
      </w:pPr>
    </w:p>
    <w:p w14:paraId="3A70FB2D" w14:textId="04F119F3" w:rsidR="00030557" w:rsidRDefault="00030557" w:rsidP="00030557">
      <w:pPr>
        <w:spacing w:after="200" w:line="240" w:lineRule="auto"/>
        <w:jc w:val="both"/>
        <w:rPr>
          <w:rFonts w:ascii="Arial" w:eastAsia="Times New Roman" w:hAnsi="Arial" w:cs="Arial"/>
          <w:color w:val="000000" w:themeColor="text1"/>
          <w:lang w:val="en-US" w:eastAsia="en-IE"/>
        </w:rPr>
      </w:pPr>
    </w:p>
    <w:p w14:paraId="6861FB82" w14:textId="77777777" w:rsidR="00455D9C" w:rsidRPr="003D0675" w:rsidRDefault="00455D9C" w:rsidP="00455D9C">
      <w:pPr>
        <w:pStyle w:val="ListParagraph"/>
        <w:ind w:left="360"/>
        <w:jc w:val="center"/>
        <w:rPr>
          <w:rFonts w:ascii="Arial" w:hAnsi="Arial" w:cs="Arial"/>
        </w:rPr>
      </w:pPr>
      <w:r w:rsidRPr="003D0675">
        <w:rPr>
          <w:rFonts w:ascii="Arial" w:hAnsi="Arial" w:cs="Arial"/>
          <w:b/>
          <w:bCs/>
          <w:iCs/>
        </w:rPr>
        <w:t xml:space="preserve">Applications, including current Curriculum Vitae, should be emailed to the following address stating the job title and reference number in the subject line of your email: </w:t>
      </w:r>
      <w:hyperlink r:id="rId11" w:history="1">
        <w:r w:rsidRPr="008853BB">
          <w:rPr>
            <w:rStyle w:val="Hyperlink"/>
            <w:rFonts w:ascii="Arial" w:hAnsi="Arial" w:cs="Arial"/>
          </w:rPr>
          <w:t>recruit@gasnetworks.ie</w:t>
        </w:r>
      </w:hyperlink>
      <w:r w:rsidRPr="003D0675">
        <w:rPr>
          <w:rFonts w:ascii="Arial" w:hAnsi="Arial" w:cs="Arial"/>
        </w:rPr>
        <w:t xml:space="preserve"> </w:t>
      </w:r>
    </w:p>
    <w:p w14:paraId="11FA9FA4" w14:textId="77777777" w:rsidR="00455D9C" w:rsidRPr="00EF17E0" w:rsidRDefault="00455D9C" w:rsidP="00455D9C">
      <w:pPr>
        <w:pStyle w:val="ListParagraph"/>
        <w:ind w:left="360"/>
        <w:jc w:val="center"/>
        <w:rPr>
          <w:rFonts w:ascii="Arial" w:hAnsi="Arial" w:cs="Arial"/>
          <w:iCs/>
        </w:rPr>
      </w:pPr>
      <w:r w:rsidRPr="003D0675">
        <w:rPr>
          <w:rFonts w:ascii="Arial" w:hAnsi="Arial" w:cs="Arial"/>
          <w:iCs/>
        </w:rPr>
        <w:br/>
      </w:r>
    </w:p>
    <w:p w14:paraId="56CB2241" w14:textId="77777777" w:rsidR="00455D9C" w:rsidRPr="00EF17E0" w:rsidRDefault="00455D9C" w:rsidP="00455D9C">
      <w:pPr>
        <w:pStyle w:val="ListParagraph"/>
        <w:ind w:left="360"/>
        <w:jc w:val="center"/>
        <w:rPr>
          <w:rFonts w:ascii="Arial" w:hAnsi="Arial" w:cs="Arial"/>
          <w:iCs/>
        </w:rPr>
      </w:pPr>
      <w:r w:rsidRPr="00EF17E0">
        <w:rPr>
          <w:rFonts w:ascii="Arial" w:hAnsi="Arial" w:cs="Arial"/>
          <w:iCs/>
        </w:rPr>
        <w:br/>
      </w:r>
      <w:r w:rsidRPr="00EF17E0">
        <w:rPr>
          <w:rFonts w:ascii="Arial" w:hAnsi="Arial" w:cs="Arial"/>
        </w:rPr>
        <w:t>The closing date for receipt of applications for this vacancy is</w:t>
      </w:r>
      <w:r w:rsidRPr="00EF17E0">
        <w:rPr>
          <w:rFonts w:ascii="Arial" w:hAnsi="Arial" w:cs="Arial"/>
          <w:b/>
        </w:rPr>
        <w:t xml:space="preserve"> </w:t>
      </w:r>
      <w:r w:rsidRPr="00EF17E0">
        <w:rPr>
          <w:rFonts w:ascii="Arial" w:hAnsi="Arial" w:cs="Arial"/>
        </w:rPr>
        <w:t xml:space="preserve">the </w:t>
      </w:r>
    </w:p>
    <w:p w14:paraId="49EE02FC" w14:textId="23ADCF07" w:rsidR="00455D9C" w:rsidRPr="00E97DCD" w:rsidRDefault="009D5827" w:rsidP="00455D9C">
      <w:pPr>
        <w:pStyle w:val="ListParagraph"/>
        <w:ind w:left="360"/>
        <w:jc w:val="center"/>
        <w:rPr>
          <w:rFonts w:ascii="Arial" w:hAnsi="Arial" w:cs="Arial"/>
          <w:b/>
        </w:rPr>
      </w:pPr>
      <w:r>
        <w:rPr>
          <w:rFonts w:ascii="Arial" w:hAnsi="Arial" w:cs="Arial"/>
          <w:b/>
          <w:bCs/>
        </w:rPr>
        <w:t>8</w:t>
      </w:r>
      <w:r w:rsidRPr="009D5827">
        <w:rPr>
          <w:rFonts w:ascii="Arial" w:hAnsi="Arial" w:cs="Arial"/>
          <w:b/>
          <w:bCs/>
          <w:vertAlign w:val="superscript"/>
        </w:rPr>
        <w:t>th</w:t>
      </w:r>
      <w:r>
        <w:rPr>
          <w:rFonts w:ascii="Arial" w:hAnsi="Arial" w:cs="Arial"/>
          <w:b/>
          <w:bCs/>
        </w:rPr>
        <w:t xml:space="preserve"> of</w:t>
      </w:r>
      <w:r w:rsidR="00E97DCD" w:rsidRPr="00E97DCD">
        <w:rPr>
          <w:rFonts w:ascii="Arial" w:hAnsi="Arial" w:cs="Arial"/>
          <w:b/>
          <w:bCs/>
        </w:rPr>
        <w:t xml:space="preserve"> </w:t>
      </w:r>
      <w:r w:rsidR="00906B0D">
        <w:rPr>
          <w:rFonts w:ascii="Arial" w:hAnsi="Arial" w:cs="Arial"/>
          <w:b/>
          <w:bCs/>
        </w:rPr>
        <w:t>A</w:t>
      </w:r>
      <w:r w:rsidR="007B3D49">
        <w:rPr>
          <w:rFonts w:ascii="Arial" w:hAnsi="Arial" w:cs="Arial"/>
          <w:b/>
          <w:bCs/>
        </w:rPr>
        <w:t>ugust</w:t>
      </w:r>
      <w:r w:rsidR="00CB4F68" w:rsidRPr="00E97DCD">
        <w:rPr>
          <w:rFonts w:ascii="Arial" w:hAnsi="Arial" w:cs="Arial"/>
          <w:b/>
          <w:bCs/>
        </w:rPr>
        <w:t xml:space="preserve"> 202</w:t>
      </w:r>
      <w:r w:rsidR="00906B0D">
        <w:rPr>
          <w:rFonts w:ascii="Arial" w:hAnsi="Arial" w:cs="Arial"/>
          <w:b/>
          <w:bCs/>
        </w:rPr>
        <w:t>5</w:t>
      </w:r>
    </w:p>
    <w:p w14:paraId="4AF5628D" w14:textId="77777777" w:rsidR="00455D9C" w:rsidRPr="003D0675" w:rsidRDefault="00455D9C" w:rsidP="00455D9C">
      <w:pPr>
        <w:pStyle w:val="ListParagraph"/>
        <w:ind w:left="360"/>
        <w:jc w:val="center"/>
        <w:rPr>
          <w:rFonts w:ascii="Arial" w:hAnsi="Arial" w:cs="Arial"/>
          <w:bCs/>
          <w:iCs/>
        </w:rPr>
      </w:pPr>
      <w:r w:rsidRPr="00E97DCD">
        <w:rPr>
          <w:rFonts w:ascii="Arial" w:hAnsi="Arial" w:cs="Arial"/>
          <w:bCs/>
          <w:iCs/>
        </w:rPr>
        <w:t>Please note that applications submitted after this closing</w:t>
      </w:r>
      <w:r w:rsidRPr="003D0675">
        <w:rPr>
          <w:rFonts w:ascii="Arial" w:hAnsi="Arial" w:cs="Arial"/>
          <w:bCs/>
          <w:iCs/>
        </w:rPr>
        <w:t xml:space="preserve"> date will not be accepted.</w:t>
      </w:r>
    </w:p>
    <w:p w14:paraId="5AD511C7" w14:textId="77777777" w:rsidR="00030557" w:rsidRPr="003D0675" w:rsidRDefault="00030557" w:rsidP="00030557">
      <w:pPr>
        <w:pStyle w:val="ListParagraph"/>
        <w:ind w:left="360"/>
        <w:jc w:val="center"/>
        <w:rPr>
          <w:rFonts w:ascii="Arial" w:hAnsi="Arial" w:cs="Arial"/>
          <w:bCs/>
          <w:iCs/>
        </w:rPr>
      </w:pPr>
      <w:r w:rsidRPr="003D0675">
        <w:rPr>
          <w:rFonts w:ascii="Arial" w:hAnsi="Arial" w:cs="Arial"/>
          <w:bCs/>
          <w:iCs/>
        </w:rPr>
        <w:br/>
      </w:r>
    </w:p>
    <w:p w14:paraId="3B17DDC7" w14:textId="77777777" w:rsidR="00030557" w:rsidRPr="003D0675" w:rsidRDefault="00030557" w:rsidP="00030557">
      <w:pPr>
        <w:pStyle w:val="ListParagraph"/>
        <w:ind w:left="360"/>
        <w:jc w:val="center"/>
        <w:rPr>
          <w:rFonts w:ascii="Arial" w:hAnsi="Arial" w:cs="Arial"/>
          <w:bCs/>
          <w:iCs/>
        </w:rPr>
      </w:pPr>
      <w:r w:rsidRPr="003D0675">
        <w:rPr>
          <w:rFonts w:ascii="Arial" w:hAnsi="Arial" w:cs="Arial"/>
          <w:b/>
          <w:color w:val="0099FF"/>
          <w:spacing w:val="-1"/>
        </w:rPr>
        <w:t>Gas Networks Ireland</w:t>
      </w:r>
      <w:r w:rsidRPr="003D0675">
        <w:rPr>
          <w:rFonts w:ascii="Arial" w:hAnsi="Arial" w:cs="Arial"/>
          <w:b/>
          <w:color w:val="0099FF"/>
        </w:rPr>
        <w:t xml:space="preserve"> is an</w:t>
      </w:r>
      <w:r w:rsidRPr="003D0675">
        <w:rPr>
          <w:rFonts w:ascii="Arial" w:hAnsi="Arial" w:cs="Arial"/>
          <w:b/>
          <w:color w:val="0099FF"/>
          <w:spacing w:val="-2"/>
        </w:rPr>
        <w:t xml:space="preserve"> </w:t>
      </w:r>
      <w:r w:rsidRPr="003D0675">
        <w:rPr>
          <w:rFonts w:ascii="Arial" w:hAnsi="Arial" w:cs="Arial"/>
          <w:b/>
          <w:color w:val="0099FF"/>
          <w:spacing w:val="-1"/>
        </w:rPr>
        <w:t>equal opportunities</w:t>
      </w:r>
      <w:r w:rsidRPr="003D0675">
        <w:rPr>
          <w:rFonts w:ascii="Arial" w:hAnsi="Arial" w:cs="Arial"/>
          <w:b/>
          <w:color w:val="0099FF"/>
          <w:spacing w:val="-2"/>
        </w:rPr>
        <w:t xml:space="preserve"> employer</w:t>
      </w:r>
      <w:r w:rsidRPr="003D0675">
        <w:rPr>
          <w:rFonts w:ascii="Arial" w:hAnsi="Arial" w:cs="Arial"/>
          <w:bCs/>
          <w:iCs/>
        </w:rPr>
        <w:br/>
      </w:r>
      <w:r w:rsidRPr="003D0675">
        <w:rPr>
          <w:rFonts w:ascii="Arial" w:hAnsi="Arial" w:cs="Arial"/>
          <w:b/>
          <w:bCs/>
          <w:i/>
          <w:iCs/>
        </w:rPr>
        <w:t>We are committed to providing a diverse and inclusive place of work and have a robust strategy and framework called ibelong to enable this. We are an equal opportunity employer and through our recruitment process we welcome and encourage applications from interested and suitably qualified individuals regardless of gender, age, racial or ethnic origin, membership of the traveller community, religion or beliefs, family or civil status, sexual orientation/gender identity or disability.</w:t>
      </w:r>
    </w:p>
    <w:p w14:paraId="055D87FA" w14:textId="77777777" w:rsidR="00E97DCD" w:rsidRPr="00E97DCD" w:rsidRDefault="00E97DCD" w:rsidP="00E97DCD">
      <w:pPr>
        <w:spacing w:after="200" w:line="240" w:lineRule="auto"/>
        <w:jc w:val="both"/>
        <w:rPr>
          <w:rFonts w:ascii="Arial" w:hAnsi="Arial" w:cs="Arial"/>
          <w:b/>
        </w:rPr>
      </w:pPr>
    </w:p>
    <w:p w14:paraId="30BDBA98" w14:textId="0CCD5744" w:rsidR="003845E5" w:rsidRPr="004201BE" w:rsidRDefault="00E97DCD" w:rsidP="004201BE">
      <w:pPr>
        <w:spacing w:after="200" w:line="240" w:lineRule="auto"/>
        <w:jc w:val="both"/>
        <w:rPr>
          <w:rFonts w:ascii="Arial" w:hAnsi="Arial" w:cs="Arial"/>
          <w:b/>
          <w:bCs/>
        </w:rPr>
      </w:pPr>
      <w:r w:rsidRPr="00E97DCD">
        <w:rPr>
          <w:rFonts w:ascii="Arial" w:hAnsi="Arial" w:cs="Arial"/>
          <w:b/>
          <w:bCs/>
        </w:rPr>
        <w:t xml:space="preserve">GNI will only hold your data for as long as necessary.  By providing a CV to GNI you are agreeing for GNI to process this information about you. If you have any question about how GNI processes your data please see our </w:t>
      </w:r>
      <w:hyperlink r:id="rId12" w:history="1">
        <w:r w:rsidRPr="00E97DCD">
          <w:rPr>
            <w:rStyle w:val="Hyperlink"/>
            <w:rFonts w:ascii="Arial" w:hAnsi="Arial" w:cs="Arial"/>
            <w:b/>
            <w:bCs/>
          </w:rPr>
          <w:t>Privacy Notice</w:t>
        </w:r>
      </w:hyperlink>
      <w:r w:rsidRPr="00E97DCD">
        <w:rPr>
          <w:rFonts w:ascii="Arial" w:hAnsi="Arial" w:cs="Arial"/>
          <w:b/>
          <w:bCs/>
        </w:rPr>
        <w:t xml:space="preserve">.   If you have further questions, you can contact us at </w:t>
      </w:r>
      <w:hyperlink r:id="rId13" w:history="1">
        <w:r w:rsidRPr="00E97DCD">
          <w:rPr>
            <w:rStyle w:val="Hyperlink"/>
            <w:rFonts w:ascii="Arial" w:hAnsi="Arial" w:cs="Arial"/>
            <w:b/>
            <w:bCs/>
          </w:rPr>
          <w:t>dataprotection@gasnetworks.ie</w:t>
        </w:r>
      </w:hyperlink>
    </w:p>
    <w:sectPr w:rsidR="003845E5" w:rsidRPr="004201BE">
      <w:headerReference w:type="default" r:id="rId14"/>
      <w:footerReference w:type="even" r:id="rId15"/>
      <w:footerReference w:type="defaul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E70F3" w14:textId="77777777" w:rsidR="00616B99" w:rsidRDefault="00616B99" w:rsidP="00A727BF">
      <w:pPr>
        <w:spacing w:after="0" w:line="240" w:lineRule="auto"/>
      </w:pPr>
      <w:r>
        <w:separator/>
      </w:r>
    </w:p>
  </w:endnote>
  <w:endnote w:type="continuationSeparator" w:id="0">
    <w:p w14:paraId="08997F7E" w14:textId="77777777" w:rsidR="00616B99" w:rsidRDefault="00616B99" w:rsidP="00A727BF">
      <w:pPr>
        <w:spacing w:after="0" w:line="240" w:lineRule="auto"/>
      </w:pPr>
      <w:r>
        <w:continuationSeparator/>
      </w:r>
    </w:p>
  </w:endnote>
  <w:endnote w:type="continuationNotice" w:id="1">
    <w:p w14:paraId="7CB5813C" w14:textId="77777777" w:rsidR="00616B99" w:rsidRDefault="00616B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8A624" w14:textId="583FC140" w:rsidR="00EE4539" w:rsidRDefault="00EE4539">
    <w:pPr>
      <w:pStyle w:val="Footer"/>
    </w:pPr>
    <w:r>
      <w:rPr>
        <w:noProof/>
      </w:rPr>
      <mc:AlternateContent>
        <mc:Choice Requires="wps">
          <w:drawing>
            <wp:anchor distT="0" distB="0" distL="0" distR="0" simplePos="0" relativeHeight="251658241" behindDoc="0" locked="0" layoutInCell="1" allowOverlap="1" wp14:anchorId="20E5AB8A" wp14:editId="35599C26">
              <wp:simplePos x="635" y="635"/>
              <wp:positionH relativeFrom="page">
                <wp:align>center</wp:align>
              </wp:positionH>
              <wp:positionV relativeFrom="page">
                <wp:align>bottom</wp:align>
              </wp:positionV>
              <wp:extent cx="443865" cy="443865"/>
              <wp:effectExtent l="0" t="0" r="6985" b="0"/>
              <wp:wrapNone/>
              <wp:docPr id="1642045463" name="Text Box 2" descr=" *** [INTERN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C719BD" w14:textId="7B33307D" w:rsidR="00EE4539" w:rsidRPr="00EE4539" w:rsidRDefault="00EE4539" w:rsidP="00EE4539">
                          <w:pPr>
                            <w:spacing w:after="0"/>
                            <w:rPr>
                              <w:rFonts w:ascii="Calibri" w:eastAsia="Calibri" w:hAnsi="Calibri" w:cs="Calibri"/>
                              <w:noProof/>
                              <w:color w:val="000000"/>
                              <w:sz w:val="20"/>
                              <w:szCs w:val="20"/>
                            </w:rPr>
                          </w:pPr>
                          <w:r w:rsidRPr="00EE4539">
                            <w:rPr>
                              <w:rFonts w:ascii="Calibri" w:eastAsia="Calibri" w:hAnsi="Calibri" w:cs="Calibri"/>
                              <w:noProof/>
                              <w:color w:val="000000"/>
                              <w:sz w:val="20"/>
                              <w:szCs w:val="20"/>
                            </w:rPr>
                            <w:t xml:space="preserve"> *** [INTERNAL] ***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E5AB8A" id="_x0000_t202" coordsize="21600,21600" o:spt="202" path="m,l,21600r21600,l21600,xe">
              <v:stroke joinstyle="miter"/>
              <v:path gradientshapeok="t" o:connecttype="rect"/>
            </v:shapetype>
            <v:shape id="_x0000_s1027" type="#_x0000_t202" alt=" *** [INTERNAL] ***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2C719BD" w14:textId="7B33307D" w:rsidR="00EE4539" w:rsidRPr="00EE4539" w:rsidRDefault="00EE4539" w:rsidP="00EE4539">
                    <w:pPr>
                      <w:spacing w:after="0"/>
                      <w:rPr>
                        <w:rFonts w:ascii="Calibri" w:eastAsia="Calibri" w:hAnsi="Calibri" w:cs="Calibri"/>
                        <w:noProof/>
                        <w:color w:val="000000"/>
                        <w:sz w:val="20"/>
                        <w:szCs w:val="20"/>
                      </w:rPr>
                    </w:pPr>
                    <w:r w:rsidRPr="00EE4539">
                      <w:rPr>
                        <w:rFonts w:ascii="Calibri" w:eastAsia="Calibri" w:hAnsi="Calibri" w:cs="Calibri"/>
                        <w:noProof/>
                        <w:color w:val="000000"/>
                        <w:sz w:val="20"/>
                        <w:szCs w:val="20"/>
                      </w:rPr>
                      <w:t xml:space="preserve"> *** [INTERNAL] ***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5F2F" w14:textId="29EE2086" w:rsidR="00EE4539" w:rsidRDefault="00EE45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D20D0" w14:textId="69B9875C" w:rsidR="00EE4539" w:rsidRDefault="00EE4539">
    <w:pPr>
      <w:pStyle w:val="Footer"/>
    </w:pPr>
    <w:r>
      <w:rPr>
        <w:noProof/>
      </w:rPr>
      <mc:AlternateContent>
        <mc:Choice Requires="wps">
          <w:drawing>
            <wp:anchor distT="0" distB="0" distL="0" distR="0" simplePos="0" relativeHeight="251658240" behindDoc="0" locked="0" layoutInCell="1" allowOverlap="1" wp14:anchorId="0D8AD4C7" wp14:editId="1FCF127A">
              <wp:simplePos x="635" y="635"/>
              <wp:positionH relativeFrom="page">
                <wp:align>center</wp:align>
              </wp:positionH>
              <wp:positionV relativeFrom="page">
                <wp:align>bottom</wp:align>
              </wp:positionV>
              <wp:extent cx="443865" cy="443865"/>
              <wp:effectExtent l="0" t="0" r="6985" b="0"/>
              <wp:wrapNone/>
              <wp:docPr id="1371790169" name="Text Box 1" descr=" *** [INTERNAL] ***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790321" w14:textId="7B79F40F" w:rsidR="00EE4539" w:rsidRPr="00EE4539" w:rsidRDefault="00EE4539" w:rsidP="00EE4539">
                          <w:pPr>
                            <w:spacing w:after="0"/>
                            <w:rPr>
                              <w:rFonts w:ascii="Calibri" w:eastAsia="Calibri" w:hAnsi="Calibri" w:cs="Calibri"/>
                              <w:noProof/>
                              <w:color w:val="000000"/>
                              <w:sz w:val="20"/>
                              <w:szCs w:val="20"/>
                            </w:rPr>
                          </w:pPr>
                          <w:r w:rsidRPr="00EE4539">
                            <w:rPr>
                              <w:rFonts w:ascii="Calibri" w:eastAsia="Calibri" w:hAnsi="Calibri" w:cs="Calibri"/>
                              <w:noProof/>
                              <w:color w:val="000000"/>
                              <w:sz w:val="20"/>
                              <w:szCs w:val="20"/>
                            </w:rPr>
                            <w:t xml:space="preserve"> *** [INTERNAL] ***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8AD4C7" id="_x0000_t202" coordsize="21600,21600" o:spt="202" path="m,l,21600r21600,l21600,xe">
              <v:stroke joinstyle="miter"/>
              <v:path gradientshapeok="t" o:connecttype="rect"/>
            </v:shapetype>
            <v:shape id="Text Box 1" o:spid="_x0000_s1028" type="#_x0000_t202" alt=" *** [INTERNAL] ***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6790321" w14:textId="7B79F40F" w:rsidR="00EE4539" w:rsidRPr="00EE4539" w:rsidRDefault="00EE4539" w:rsidP="00EE4539">
                    <w:pPr>
                      <w:spacing w:after="0"/>
                      <w:rPr>
                        <w:rFonts w:ascii="Calibri" w:eastAsia="Calibri" w:hAnsi="Calibri" w:cs="Calibri"/>
                        <w:noProof/>
                        <w:color w:val="000000"/>
                        <w:sz w:val="20"/>
                        <w:szCs w:val="20"/>
                      </w:rPr>
                    </w:pPr>
                    <w:r w:rsidRPr="00EE4539">
                      <w:rPr>
                        <w:rFonts w:ascii="Calibri" w:eastAsia="Calibri" w:hAnsi="Calibri" w:cs="Calibri"/>
                        <w:noProof/>
                        <w:color w:val="000000"/>
                        <w:sz w:val="20"/>
                        <w:szCs w:val="20"/>
                      </w:rPr>
                      <w:t xml:space="preserve"> *** [INTERNAL] ***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10801" w14:textId="77777777" w:rsidR="00616B99" w:rsidRDefault="00616B99" w:rsidP="00A727BF">
      <w:pPr>
        <w:spacing w:after="0" w:line="240" w:lineRule="auto"/>
      </w:pPr>
      <w:r>
        <w:separator/>
      </w:r>
    </w:p>
  </w:footnote>
  <w:footnote w:type="continuationSeparator" w:id="0">
    <w:p w14:paraId="7BED1E7F" w14:textId="77777777" w:rsidR="00616B99" w:rsidRDefault="00616B99" w:rsidP="00A727BF">
      <w:pPr>
        <w:spacing w:after="0" w:line="240" w:lineRule="auto"/>
      </w:pPr>
      <w:r>
        <w:continuationSeparator/>
      </w:r>
    </w:p>
  </w:footnote>
  <w:footnote w:type="continuationNotice" w:id="1">
    <w:p w14:paraId="75E609D9" w14:textId="77777777" w:rsidR="00616B99" w:rsidRDefault="00616B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CD131" w14:textId="6ADAAB13" w:rsidR="00A727BF" w:rsidRDefault="00A727BF" w:rsidP="00A727BF">
    <w:pPr>
      <w:pStyle w:val="Header"/>
      <w:jc w:val="center"/>
    </w:pPr>
  </w:p>
  <w:p w14:paraId="60B66B41" w14:textId="77777777" w:rsidR="00A727BF" w:rsidRDefault="00A72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C75"/>
    <w:multiLevelType w:val="hybridMultilevel"/>
    <w:tmpl w:val="CCB27D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902D0B"/>
    <w:multiLevelType w:val="hybridMultilevel"/>
    <w:tmpl w:val="671635EC"/>
    <w:lvl w:ilvl="0" w:tplc="FD58ACE8">
      <w:start w:val="1"/>
      <w:numFmt w:val="bullet"/>
      <w:lvlText w:val="•"/>
      <w:lvlJc w:val="left"/>
      <w:pPr>
        <w:tabs>
          <w:tab w:val="num" w:pos="720"/>
        </w:tabs>
        <w:ind w:left="720" w:hanging="360"/>
      </w:pPr>
      <w:rPr>
        <w:rFonts w:ascii="Arial" w:hAnsi="Arial" w:hint="default"/>
      </w:rPr>
    </w:lvl>
    <w:lvl w:ilvl="1" w:tplc="CA186E36">
      <w:start w:val="1"/>
      <w:numFmt w:val="bullet"/>
      <w:lvlText w:val="•"/>
      <w:lvlJc w:val="left"/>
      <w:pPr>
        <w:tabs>
          <w:tab w:val="num" w:pos="1440"/>
        </w:tabs>
        <w:ind w:left="1440" w:hanging="360"/>
      </w:pPr>
      <w:rPr>
        <w:rFonts w:ascii="Arial" w:hAnsi="Arial" w:hint="default"/>
      </w:rPr>
    </w:lvl>
    <w:lvl w:ilvl="2" w:tplc="78CEE084" w:tentative="1">
      <w:start w:val="1"/>
      <w:numFmt w:val="bullet"/>
      <w:lvlText w:val="•"/>
      <w:lvlJc w:val="left"/>
      <w:pPr>
        <w:tabs>
          <w:tab w:val="num" w:pos="2160"/>
        </w:tabs>
        <w:ind w:left="2160" w:hanging="360"/>
      </w:pPr>
      <w:rPr>
        <w:rFonts w:ascii="Arial" w:hAnsi="Arial" w:hint="default"/>
      </w:rPr>
    </w:lvl>
    <w:lvl w:ilvl="3" w:tplc="D60E94C2" w:tentative="1">
      <w:start w:val="1"/>
      <w:numFmt w:val="bullet"/>
      <w:lvlText w:val="•"/>
      <w:lvlJc w:val="left"/>
      <w:pPr>
        <w:tabs>
          <w:tab w:val="num" w:pos="2880"/>
        </w:tabs>
        <w:ind w:left="2880" w:hanging="360"/>
      </w:pPr>
      <w:rPr>
        <w:rFonts w:ascii="Arial" w:hAnsi="Arial" w:hint="default"/>
      </w:rPr>
    </w:lvl>
    <w:lvl w:ilvl="4" w:tplc="6E6A4580" w:tentative="1">
      <w:start w:val="1"/>
      <w:numFmt w:val="bullet"/>
      <w:lvlText w:val="•"/>
      <w:lvlJc w:val="left"/>
      <w:pPr>
        <w:tabs>
          <w:tab w:val="num" w:pos="3600"/>
        </w:tabs>
        <w:ind w:left="3600" w:hanging="360"/>
      </w:pPr>
      <w:rPr>
        <w:rFonts w:ascii="Arial" w:hAnsi="Arial" w:hint="default"/>
      </w:rPr>
    </w:lvl>
    <w:lvl w:ilvl="5" w:tplc="AE44F2B8" w:tentative="1">
      <w:start w:val="1"/>
      <w:numFmt w:val="bullet"/>
      <w:lvlText w:val="•"/>
      <w:lvlJc w:val="left"/>
      <w:pPr>
        <w:tabs>
          <w:tab w:val="num" w:pos="4320"/>
        </w:tabs>
        <w:ind w:left="4320" w:hanging="360"/>
      </w:pPr>
      <w:rPr>
        <w:rFonts w:ascii="Arial" w:hAnsi="Arial" w:hint="default"/>
      </w:rPr>
    </w:lvl>
    <w:lvl w:ilvl="6" w:tplc="3BF6D98A" w:tentative="1">
      <w:start w:val="1"/>
      <w:numFmt w:val="bullet"/>
      <w:lvlText w:val="•"/>
      <w:lvlJc w:val="left"/>
      <w:pPr>
        <w:tabs>
          <w:tab w:val="num" w:pos="5040"/>
        </w:tabs>
        <w:ind w:left="5040" w:hanging="360"/>
      </w:pPr>
      <w:rPr>
        <w:rFonts w:ascii="Arial" w:hAnsi="Arial" w:hint="default"/>
      </w:rPr>
    </w:lvl>
    <w:lvl w:ilvl="7" w:tplc="37B454B0" w:tentative="1">
      <w:start w:val="1"/>
      <w:numFmt w:val="bullet"/>
      <w:lvlText w:val="•"/>
      <w:lvlJc w:val="left"/>
      <w:pPr>
        <w:tabs>
          <w:tab w:val="num" w:pos="5760"/>
        </w:tabs>
        <w:ind w:left="5760" w:hanging="360"/>
      </w:pPr>
      <w:rPr>
        <w:rFonts w:ascii="Arial" w:hAnsi="Arial" w:hint="default"/>
      </w:rPr>
    </w:lvl>
    <w:lvl w:ilvl="8" w:tplc="5D526F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83259A"/>
    <w:multiLevelType w:val="hybridMultilevel"/>
    <w:tmpl w:val="99303D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9134F19"/>
    <w:multiLevelType w:val="hybridMultilevel"/>
    <w:tmpl w:val="6130C8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16428D"/>
    <w:multiLevelType w:val="hybridMultilevel"/>
    <w:tmpl w:val="B2920C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E616BF"/>
    <w:multiLevelType w:val="hybridMultilevel"/>
    <w:tmpl w:val="BA48FF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E0C6A25"/>
    <w:multiLevelType w:val="hybridMultilevel"/>
    <w:tmpl w:val="90F216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F773D20"/>
    <w:multiLevelType w:val="hybridMultilevel"/>
    <w:tmpl w:val="4EBA95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9A16C3"/>
    <w:multiLevelType w:val="hybridMultilevel"/>
    <w:tmpl w:val="E4681152"/>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30044342"/>
    <w:multiLevelType w:val="hybridMultilevel"/>
    <w:tmpl w:val="F8046F2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0921A4D"/>
    <w:multiLevelType w:val="hybridMultilevel"/>
    <w:tmpl w:val="65BEC6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6296E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31369D"/>
    <w:multiLevelType w:val="hybridMultilevel"/>
    <w:tmpl w:val="D1CE4CBA"/>
    <w:lvl w:ilvl="0" w:tplc="F534597C">
      <w:start w:val="1"/>
      <w:numFmt w:val="bullet"/>
      <w:lvlText w:val="•"/>
      <w:lvlJc w:val="left"/>
      <w:pPr>
        <w:tabs>
          <w:tab w:val="num" w:pos="720"/>
        </w:tabs>
        <w:ind w:left="720" w:hanging="360"/>
      </w:pPr>
      <w:rPr>
        <w:rFonts w:ascii="Arial" w:hAnsi="Arial" w:hint="default"/>
      </w:rPr>
    </w:lvl>
    <w:lvl w:ilvl="1" w:tplc="5AEC755A">
      <w:start w:val="1"/>
      <w:numFmt w:val="bullet"/>
      <w:lvlText w:val="•"/>
      <w:lvlJc w:val="left"/>
      <w:pPr>
        <w:tabs>
          <w:tab w:val="num" w:pos="1440"/>
        </w:tabs>
        <w:ind w:left="1440" w:hanging="360"/>
      </w:pPr>
      <w:rPr>
        <w:rFonts w:ascii="Arial" w:hAnsi="Arial" w:hint="default"/>
      </w:rPr>
    </w:lvl>
    <w:lvl w:ilvl="2" w:tplc="8A928854" w:tentative="1">
      <w:start w:val="1"/>
      <w:numFmt w:val="bullet"/>
      <w:lvlText w:val="•"/>
      <w:lvlJc w:val="left"/>
      <w:pPr>
        <w:tabs>
          <w:tab w:val="num" w:pos="2160"/>
        </w:tabs>
        <w:ind w:left="2160" w:hanging="360"/>
      </w:pPr>
      <w:rPr>
        <w:rFonts w:ascii="Arial" w:hAnsi="Arial" w:hint="default"/>
      </w:rPr>
    </w:lvl>
    <w:lvl w:ilvl="3" w:tplc="90C8EFFC" w:tentative="1">
      <w:start w:val="1"/>
      <w:numFmt w:val="bullet"/>
      <w:lvlText w:val="•"/>
      <w:lvlJc w:val="left"/>
      <w:pPr>
        <w:tabs>
          <w:tab w:val="num" w:pos="2880"/>
        </w:tabs>
        <w:ind w:left="2880" w:hanging="360"/>
      </w:pPr>
      <w:rPr>
        <w:rFonts w:ascii="Arial" w:hAnsi="Arial" w:hint="default"/>
      </w:rPr>
    </w:lvl>
    <w:lvl w:ilvl="4" w:tplc="2C762C54" w:tentative="1">
      <w:start w:val="1"/>
      <w:numFmt w:val="bullet"/>
      <w:lvlText w:val="•"/>
      <w:lvlJc w:val="left"/>
      <w:pPr>
        <w:tabs>
          <w:tab w:val="num" w:pos="3600"/>
        </w:tabs>
        <w:ind w:left="3600" w:hanging="360"/>
      </w:pPr>
      <w:rPr>
        <w:rFonts w:ascii="Arial" w:hAnsi="Arial" w:hint="default"/>
      </w:rPr>
    </w:lvl>
    <w:lvl w:ilvl="5" w:tplc="06DC701C" w:tentative="1">
      <w:start w:val="1"/>
      <w:numFmt w:val="bullet"/>
      <w:lvlText w:val="•"/>
      <w:lvlJc w:val="left"/>
      <w:pPr>
        <w:tabs>
          <w:tab w:val="num" w:pos="4320"/>
        </w:tabs>
        <w:ind w:left="4320" w:hanging="360"/>
      </w:pPr>
      <w:rPr>
        <w:rFonts w:ascii="Arial" w:hAnsi="Arial" w:hint="default"/>
      </w:rPr>
    </w:lvl>
    <w:lvl w:ilvl="6" w:tplc="5436F694" w:tentative="1">
      <w:start w:val="1"/>
      <w:numFmt w:val="bullet"/>
      <w:lvlText w:val="•"/>
      <w:lvlJc w:val="left"/>
      <w:pPr>
        <w:tabs>
          <w:tab w:val="num" w:pos="5040"/>
        </w:tabs>
        <w:ind w:left="5040" w:hanging="360"/>
      </w:pPr>
      <w:rPr>
        <w:rFonts w:ascii="Arial" w:hAnsi="Arial" w:hint="default"/>
      </w:rPr>
    </w:lvl>
    <w:lvl w:ilvl="7" w:tplc="27542476" w:tentative="1">
      <w:start w:val="1"/>
      <w:numFmt w:val="bullet"/>
      <w:lvlText w:val="•"/>
      <w:lvlJc w:val="left"/>
      <w:pPr>
        <w:tabs>
          <w:tab w:val="num" w:pos="5760"/>
        </w:tabs>
        <w:ind w:left="5760" w:hanging="360"/>
      </w:pPr>
      <w:rPr>
        <w:rFonts w:ascii="Arial" w:hAnsi="Arial" w:hint="default"/>
      </w:rPr>
    </w:lvl>
    <w:lvl w:ilvl="8" w:tplc="0A7E070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CD6433"/>
    <w:multiLevelType w:val="hybridMultilevel"/>
    <w:tmpl w:val="E2B61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F71A08"/>
    <w:multiLevelType w:val="hybridMultilevel"/>
    <w:tmpl w:val="A6BC231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4DD22FA0"/>
    <w:multiLevelType w:val="hybridMultilevel"/>
    <w:tmpl w:val="9BF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DF2602"/>
    <w:multiLevelType w:val="hybridMultilevel"/>
    <w:tmpl w:val="C09EFB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5D217C"/>
    <w:multiLevelType w:val="multilevel"/>
    <w:tmpl w:val="B584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006B5C"/>
    <w:multiLevelType w:val="singleLevel"/>
    <w:tmpl w:val="A3D6D8EC"/>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6634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B70103"/>
    <w:multiLevelType w:val="hybridMultilevel"/>
    <w:tmpl w:val="EF04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483CB9"/>
    <w:multiLevelType w:val="hybridMultilevel"/>
    <w:tmpl w:val="74CC57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2C07541"/>
    <w:multiLevelType w:val="hybridMultilevel"/>
    <w:tmpl w:val="24B6BC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6EB5946"/>
    <w:multiLevelType w:val="hybridMultilevel"/>
    <w:tmpl w:val="138E81EA"/>
    <w:lvl w:ilvl="0" w:tplc="64F45A76">
      <w:start w:val="1"/>
      <w:numFmt w:val="bullet"/>
      <w:lvlText w:val="•"/>
      <w:lvlJc w:val="left"/>
      <w:pPr>
        <w:tabs>
          <w:tab w:val="num" w:pos="720"/>
        </w:tabs>
        <w:ind w:left="720" w:hanging="360"/>
      </w:pPr>
      <w:rPr>
        <w:rFonts w:ascii="Arial" w:hAnsi="Arial" w:hint="default"/>
      </w:rPr>
    </w:lvl>
    <w:lvl w:ilvl="1" w:tplc="F0966726">
      <w:start w:val="1"/>
      <w:numFmt w:val="bullet"/>
      <w:lvlText w:val="•"/>
      <w:lvlJc w:val="left"/>
      <w:pPr>
        <w:tabs>
          <w:tab w:val="num" w:pos="1440"/>
        </w:tabs>
        <w:ind w:left="1440" w:hanging="360"/>
      </w:pPr>
      <w:rPr>
        <w:rFonts w:ascii="Arial" w:hAnsi="Arial" w:hint="default"/>
      </w:rPr>
    </w:lvl>
    <w:lvl w:ilvl="2" w:tplc="AE7AF67A" w:tentative="1">
      <w:start w:val="1"/>
      <w:numFmt w:val="bullet"/>
      <w:lvlText w:val="•"/>
      <w:lvlJc w:val="left"/>
      <w:pPr>
        <w:tabs>
          <w:tab w:val="num" w:pos="2160"/>
        </w:tabs>
        <w:ind w:left="2160" w:hanging="360"/>
      </w:pPr>
      <w:rPr>
        <w:rFonts w:ascii="Arial" w:hAnsi="Arial" w:hint="default"/>
      </w:rPr>
    </w:lvl>
    <w:lvl w:ilvl="3" w:tplc="6194E9E4" w:tentative="1">
      <w:start w:val="1"/>
      <w:numFmt w:val="bullet"/>
      <w:lvlText w:val="•"/>
      <w:lvlJc w:val="left"/>
      <w:pPr>
        <w:tabs>
          <w:tab w:val="num" w:pos="2880"/>
        </w:tabs>
        <w:ind w:left="2880" w:hanging="360"/>
      </w:pPr>
      <w:rPr>
        <w:rFonts w:ascii="Arial" w:hAnsi="Arial" w:hint="default"/>
      </w:rPr>
    </w:lvl>
    <w:lvl w:ilvl="4" w:tplc="9454CC8C" w:tentative="1">
      <w:start w:val="1"/>
      <w:numFmt w:val="bullet"/>
      <w:lvlText w:val="•"/>
      <w:lvlJc w:val="left"/>
      <w:pPr>
        <w:tabs>
          <w:tab w:val="num" w:pos="3600"/>
        </w:tabs>
        <w:ind w:left="3600" w:hanging="360"/>
      </w:pPr>
      <w:rPr>
        <w:rFonts w:ascii="Arial" w:hAnsi="Arial" w:hint="default"/>
      </w:rPr>
    </w:lvl>
    <w:lvl w:ilvl="5" w:tplc="BA20E40C" w:tentative="1">
      <w:start w:val="1"/>
      <w:numFmt w:val="bullet"/>
      <w:lvlText w:val="•"/>
      <w:lvlJc w:val="left"/>
      <w:pPr>
        <w:tabs>
          <w:tab w:val="num" w:pos="4320"/>
        </w:tabs>
        <w:ind w:left="4320" w:hanging="360"/>
      </w:pPr>
      <w:rPr>
        <w:rFonts w:ascii="Arial" w:hAnsi="Arial" w:hint="default"/>
      </w:rPr>
    </w:lvl>
    <w:lvl w:ilvl="6" w:tplc="2ABA7EC0" w:tentative="1">
      <w:start w:val="1"/>
      <w:numFmt w:val="bullet"/>
      <w:lvlText w:val="•"/>
      <w:lvlJc w:val="left"/>
      <w:pPr>
        <w:tabs>
          <w:tab w:val="num" w:pos="5040"/>
        </w:tabs>
        <w:ind w:left="5040" w:hanging="360"/>
      </w:pPr>
      <w:rPr>
        <w:rFonts w:ascii="Arial" w:hAnsi="Arial" w:hint="default"/>
      </w:rPr>
    </w:lvl>
    <w:lvl w:ilvl="7" w:tplc="E9FC2750" w:tentative="1">
      <w:start w:val="1"/>
      <w:numFmt w:val="bullet"/>
      <w:lvlText w:val="•"/>
      <w:lvlJc w:val="left"/>
      <w:pPr>
        <w:tabs>
          <w:tab w:val="num" w:pos="5760"/>
        </w:tabs>
        <w:ind w:left="5760" w:hanging="360"/>
      </w:pPr>
      <w:rPr>
        <w:rFonts w:ascii="Arial" w:hAnsi="Arial" w:hint="default"/>
      </w:rPr>
    </w:lvl>
    <w:lvl w:ilvl="8" w:tplc="6F78B59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82860A6"/>
    <w:multiLevelType w:val="hybridMultilevel"/>
    <w:tmpl w:val="E3665E3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59521863">
    <w:abstractNumId w:val="24"/>
  </w:num>
  <w:num w:numId="2" w16cid:durableId="980232529">
    <w:abstractNumId w:val="20"/>
  </w:num>
  <w:num w:numId="3" w16cid:durableId="1017003637">
    <w:abstractNumId w:val="24"/>
  </w:num>
  <w:num w:numId="4" w16cid:durableId="1626080423">
    <w:abstractNumId w:val="15"/>
  </w:num>
  <w:num w:numId="5" w16cid:durableId="463931409">
    <w:abstractNumId w:val="7"/>
  </w:num>
  <w:num w:numId="6" w16cid:durableId="1691491608">
    <w:abstractNumId w:val="0"/>
  </w:num>
  <w:num w:numId="7" w16cid:durableId="562376071">
    <w:abstractNumId w:val="4"/>
  </w:num>
  <w:num w:numId="8" w16cid:durableId="301615837">
    <w:abstractNumId w:val="24"/>
  </w:num>
  <w:num w:numId="9" w16cid:durableId="1250963974">
    <w:abstractNumId w:val="18"/>
  </w:num>
  <w:num w:numId="10" w16cid:durableId="1686975655">
    <w:abstractNumId w:val="6"/>
  </w:num>
  <w:num w:numId="11" w16cid:durableId="20807839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0572720">
    <w:abstractNumId w:val="6"/>
  </w:num>
  <w:num w:numId="13" w16cid:durableId="2046784381">
    <w:abstractNumId w:val="14"/>
  </w:num>
  <w:num w:numId="14" w16cid:durableId="965430895">
    <w:abstractNumId w:val="16"/>
  </w:num>
  <w:num w:numId="15" w16cid:durableId="442307882">
    <w:abstractNumId w:val="1"/>
  </w:num>
  <w:num w:numId="16" w16cid:durableId="979387830">
    <w:abstractNumId w:val="21"/>
  </w:num>
  <w:num w:numId="17" w16cid:durableId="798106687">
    <w:abstractNumId w:val="23"/>
  </w:num>
  <w:num w:numId="18" w16cid:durableId="1914586221">
    <w:abstractNumId w:val="12"/>
  </w:num>
  <w:num w:numId="19" w16cid:durableId="1027372848">
    <w:abstractNumId w:val="5"/>
  </w:num>
  <w:num w:numId="20" w16cid:durableId="2015453780">
    <w:abstractNumId w:val="22"/>
  </w:num>
  <w:num w:numId="21" w16cid:durableId="1113745714">
    <w:abstractNumId w:val="8"/>
  </w:num>
  <w:num w:numId="22" w16cid:durableId="1066949421">
    <w:abstractNumId w:val="3"/>
  </w:num>
  <w:num w:numId="23" w16cid:durableId="1037581880">
    <w:abstractNumId w:val="13"/>
  </w:num>
  <w:num w:numId="24" w16cid:durableId="1952933339">
    <w:abstractNumId w:val="11"/>
  </w:num>
  <w:num w:numId="25" w16cid:durableId="268200404">
    <w:abstractNumId w:val="2"/>
  </w:num>
  <w:num w:numId="26" w16cid:durableId="1628731799">
    <w:abstractNumId w:val="9"/>
  </w:num>
  <w:num w:numId="27" w16cid:durableId="2019655501">
    <w:abstractNumId w:val="17"/>
  </w:num>
  <w:num w:numId="28" w16cid:durableId="510875409">
    <w:abstractNumId w:val="10"/>
  </w:num>
  <w:num w:numId="29" w16cid:durableId="19962548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F6"/>
    <w:rsid w:val="00002EC6"/>
    <w:rsid w:val="0000393F"/>
    <w:rsid w:val="00021AED"/>
    <w:rsid w:val="00030557"/>
    <w:rsid w:val="00035BD5"/>
    <w:rsid w:val="000458E3"/>
    <w:rsid w:val="000730C9"/>
    <w:rsid w:val="00080B4F"/>
    <w:rsid w:val="00086347"/>
    <w:rsid w:val="00087FCF"/>
    <w:rsid w:val="00090EAB"/>
    <w:rsid w:val="000A65DC"/>
    <w:rsid w:val="000B1099"/>
    <w:rsid w:val="000C547B"/>
    <w:rsid w:val="000D402F"/>
    <w:rsid w:val="000D79C0"/>
    <w:rsid w:val="000E07D9"/>
    <w:rsid w:val="000E669F"/>
    <w:rsid w:val="00106149"/>
    <w:rsid w:val="001410C5"/>
    <w:rsid w:val="00141C0C"/>
    <w:rsid w:val="001440C9"/>
    <w:rsid w:val="001752DE"/>
    <w:rsid w:val="00180E65"/>
    <w:rsid w:val="0018615D"/>
    <w:rsid w:val="00196BD9"/>
    <w:rsid w:val="001A7FF7"/>
    <w:rsid w:val="001C6317"/>
    <w:rsid w:val="001D1211"/>
    <w:rsid w:val="002050D3"/>
    <w:rsid w:val="00210F5D"/>
    <w:rsid w:val="0021573D"/>
    <w:rsid w:val="0024335A"/>
    <w:rsid w:val="002459FA"/>
    <w:rsid w:val="002559AF"/>
    <w:rsid w:val="002571CC"/>
    <w:rsid w:val="002600C9"/>
    <w:rsid w:val="00261349"/>
    <w:rsid w:val="00274CEF"/>
    <w:rsid w:val="002A0FC0"/>
    <w:rsid w:val="002A6C56"/>
    <w:rsid w:val="002B02F7"/>
    <w:rsid w:val="002B34D6"/>
    <w:rsid w:val="002D331F"/>
    <w:rsid w:val="002F1BB3"/>
    <w:rsid w:val="002F3273"/>
    <w:rsid w:val="002F5F20"/>
    <w:rsid w:val="00302ED1"/>
    <w:rsid w:val="003055A7"/>
    <w:rsid w:val="00331EE9"/>
    <w:rsid w:val="00333EF9"/>
    <w:rsid w:val="00350007"/>
    <w:rsid w:val="0035128E"/>
    <w:rsid w:val="003637BA"/>
    <w:rsid w:val="0038182F"/>
    <w:rsid w:val="003845E5"/>
    <w:rsid w:val="003904A8"/>
    <w:rsid w:val="00391FF5"/>
    <w:rsid w:val="00392E90"/>
    <w:rsid w:val="003A4BD4"/>
    <w:rsid w:val="003B326E"/>
    <w:rsid w:val="003B4109"/>
    <w:rsid w:val="003B75E0"/>
    <w:rsid w:val="003C7BDA"/>
    <w:rsid w:val="00410E71"/>
    <w:rsid w:val="004201BE"/>
    <w:rsid w:val="00420C42"/>
    <w:rsid w:val="00441784"/>
    <w:rsid w:val="00446B5B"/>
    <w:rsid w:val="00455D9C"/>
    <w:rsid w:val="00460DB1"/>
    <w:rsid w:val="00482057"/>
    <w:rsid w:val="00490F0D"/>
    <w:rsid w:val="004B69D0"/>
    <w:rsid w:val="004C6756"/>
    <w:rsid w:val="004D56DA"/>
    <w:rsid w:val="004D5A63"/>
    <w:rsid w:val="004E7C45"/>
    <w:rsid w:val="004F3B63"/>
    <w:rsid w:val="00502DC0"/>
    <w:rsid w:val="0052740E"/>
    <w:rsid w:val="00527C65"/>
    <w:rsid w:val="00527E31"/>
    <w:rsid w:val="005362A1"/>
    <w:rsid w:val="00543D07"/>
    <w:rsid w:val="0054549B"/>
    <w:rsid w:val="0054629C"/>
    <w:rsid w:val="00547AC2"/>
    <w:rsid w:val="00554781"/>
    <w:rsid w:val="00561DC2"/>
    <w:rsid w:val="00562021"/>
    <w:rsid w:val="0057255D"/>
    <w:rsid w:val="0059601A"/>
    <w:rsid w:val="005A35C2"/>
    <w:rsid w:val="005A70EA"/>
    <w:rsid w:val="005B01A2"/>
    <w:rsid w:val="005C6CD3"/>
    <w:rsid w:val="005E456A"/>
    <w:rsid w:val="005F08F0"/>
    <w:rsid w:val="005F4726"/>
    <w:rsid w:val="00602FAF"/>
    <w:rsid w:val="00605273"/>
    <w:rsid w:val="00613F7F"/>
    <w:rsid w:val="0061664F"/>
    <w:rsid w:val="00616B99"/>
    <w:rsid w:val="006305F5"/>
    <w:rsid w:val="0064624D"/>
    <w:rsid w:val="0065367D"/>
    <w:rsid w:val="006553FE"/>
    <w:rsid w:val="0066198F"/>
    <w:rsid w:val="00671D68"/>
    <w:rsid w:val="00674A97"/>
    <w:rsid w:val="00694CDA"/>
    <w:rsid w:val="00697DED"/>
    <w:rsid w:val="006A23B3"/>
    <w:rsid w:val="006E0CAD"/>
    <w:rsid w:val="006E1AFB"/>
    <w:rsid w:val="006E3205"/>
    <w:rsid w:val="007019F3"/>
    <w:rsid w:val="00706F72"/>
    <w:rsid w:val="007071F4"/>
    <w:rsid w:val="007138F6"/>
    <w:rsid w:val="007156FD"/>
    <w:rsid w:val="00717D8D"/>
    <w:rsid w:val="00730FA9"/>
    <w:rsid w:val="0073734C"/>
    <w:rsid w:val="00741369"/>
    <w:rsid w:val="00752182"/>
    <w:rsid w:val="00752BD1"/>
    <w:rsid w:val="00756025"/>
    <w:rsid w:val="00764CB6"/>
    <w:rsid w:val="00772AB4"/>
    <w:rsid w:val="00772DE5"/>
    <w:rsid w:val="007730EA"/>
    <w:rsid w:val="00774B30"/>
    <w:rsid w:val="00782A8F"/>
    <w:rsid w:val="00782FD8"/>
    <w:rsid w:val="00783733"/>
    <w:rsid w:val="007A7B94"/>
    <w:rsid w:val="007B3D49"/>
    <w:rsid w:val="007C38F8"/>
    <w:rsid w:val="007C527A"/>
    <w:rsid w:val="00800B18"/>
    <w:rsid w:val="00815F2D"/>
    <w:rsid w:val="008265BC"/>
    <w:rsid w:val="00843C8D"/>
    <w:rsid w:val="00855F31"/>
    <w:rsid w:val="008737A8"/>
    <w:rsid w:val="008864BF"/>
    <w:rsid w:val="008877D2"/>
    <w:rsid w:val="008A439E"/>
    <w:rsid w:val="008C64A8"/>
    <w:rsid w:val="008E3F1D"/>
    <w:rsid w:val="008F1F9A"/>
    <w:rsid w:val="008F5B10"/>
    <w:rsid w:val="00905AE1"/>
    <w:rsid w:val="00906B0D"/>
    <w:rsid w:val="00920EED"/>
    <w:rsid w:val="00932513"/>
    <w:rsid w:val="00954AA4"/>
    <w:rsid w:val="00981DE5"/>
    <w:rsid w:val="00983A73"/>
    <w:rsid w:val="00992B3A"/>
    <w:rsid w:val="009A0D86"/>
    <w:rsid w:val="009A1445"/>
    <w:rsid w:val="009D5827"/>
    <w:rsid w:val="009E4FE2"/>
    <w:rsid w:val="009F0E6A"/>
    <w:rsid w:val="009F1365"/>
    <w:rsid w:val="009F7A32"/>
    <w:rsid w:val="00A053AC"/>
    <w:rsid w:val="00A211F4"/>
    <w:rsid w:val="00A2665A"/>
    <w:rsid w:val="00A3325F"/>
    <w:rsid w:val="00A37F22"/>
    <w:rsid w:val="00A40E44"/>
    <w:rsid w:val="00A502E8"/>
    <w:rsid w:val="00A521CD"/>
    <w:rsid w:val="00A608D2"/>
    <w:rsid w:val="00A727BF"/>
    <w:rsid w:val="00A91FD2"/>
    <w:rsid w:val="00AA3253"/>
    <w:rsid w:val="00AB473E"/>
    <w:rsid w:val="00AB7404"/>
    <w:rsid w:val="00AB78AA"/>
    <w:rsid w:val="00AC26F6"/>
    <w:rsid w:val="00AC3406"/>
    <w:rsid w:val="00AC54E0"/>
    <w:rsid w:val="00AC7568"/>
    <w:rsid w:val="00B011DA"/>
    <w:rsid w:val="00B1223A"/>
    <w:rsid w:val="00B5024D"/>
    <w:rsid w:val="00B533F0"/>
    <w:rsid w:val="00B72C72"/>
    <w:rsid w:val="00B903B7"/>
    <w:rsid w:val="00BA38D7"/>
    <w:rsid w:val="00BA66D9"/>
    <w:rsid w:val="00BD2B1B"/>
    <w:rsid w:val="00BD7DBF"/>
    <w:rsid w:val="00BE19E3"/>
    <w:rsid w:val="00BF5298"/>
    <w:rsid w:val="00C052E9"/>
    <w:rsid w:val="00C0688C"/>
    <w:rsid w:val="00C137D8"/>
    <w:rsid w:val="00C15409"/>
    <w:rsid w:val="00C17665"/>
    <w:rsid w:val="00C2650A"/>
    <w:rsid w:val="00C304B1"/>
    <w:rsid w:val="00C36F19"/>
    <w:rsid w:val="00C5757D"/>
    <w:rsid w:val="00CA3600"/>
    <w:rsid w:val="00CA36E4"/>
    <w:rsid w:val="00CA530F"/>
    <w:rsid w:val="00CA59A8"/>
    <w:rsid w:val="00CB4771"/>
    <w:rsid w:val="00CB4F68"/>
    <w:rsid w:val="00CC4DFF"/>
    <w:rsid w:val="00CD2FF3"/>
    <w:rsid w:val="00CE1E46"/>
    <w:rsid w:val="00CE6007"/>
    <w:rsid w:val="00CE66FE"/>
    <w:rsid w:val="00D0319B"/>
    <w:rsid w:val="00D03258"/>
    <w:rsid w:val="00D13814"/>
    <w:rsid w:val="00D446DF"/>
    <w:rsid w:val="00D474B2"/>
    <w:rsid w:val="00D531CE"/>
    <w:rsid w:val="00D61289"/>
    <w:rsid w:val="00D7531D"/>
    <w:rsid w:val="00D87C40"/>
    <w:rsid w:val="00D87D03"/>
    <w:rsid w:val="00D976BF"/>
    <w:rsid w:val="00DA0E5B"/>
    <w:rsid w:val="00DB35AE"/>
    <w:rsid w:val="00DB749C"/>
    <w:rsid w:val="00DF33D3"/>
    <w:rsid w:val="00E15AC4"/>
    <w:rsid w:val="00E2044C"/>
    <w:rsid w:val="00E66C53"/>
    <w:rsid w:val="00E810E3"/>
    <w:rsid w:val="00E97DCD"/>
    <w:rsid w:val="00EA51D8"/>
    <w:rsid w:val="00EC4517"/>
    <w:rsid w:val="00EE4461"/>
    <w:rsid w:val="00EE4539"/>
    <w:rsid w:val="00F11B60"/>
    <w:rsid w:val="00F2276E"/>
    <w:rsid w:val="00F323AF"/>
    <w:rsid w:val="00F5713E"/>
    <w:rsid w:val="00F672AD"/>
    <w:rsid w:val="00F70AD0"/>
    <w:rsid w:val="00F771D7"/>
    <w:rsid w:val="00F77478"/>
    <w:rsid w:val="00FB0A07"/>
    <w:rsid w:val="00FB63C4"/>
    <w:rsid w:val="00FD20C6"/>
    <w:rsid w:val="00FF4148"/>
    <w:rsid w:val="142231EB"/>
    <w:rsid w:val="25555344"/>
    <w:rsid w:val="31D83EEA"/>
    <w:rsid w:val="353C45F2"/>
    <w:rsid w:val="3ECEA13A"/>
    <w:rsid w:val="42E98B1B"/>
    <w:rsid w:val="4974470A"/>
    <w:rsid w:val="4CDE0060"/>
    <w:rsid w:val="518F863B"/>
    <w:rsid w:val="567AD037"/>
    <w:rsid w:val="5704988E"/>
    <w:rsid w:val="5F727604"/>
    <w:rsid w:val="61412409"/>
    <w:rsid w:val="6D123C1E"/>
    <w:rsid w:val="75CE04B8"/>
    <w:rsid w:val="76ACAE0C"/>
    <w:rsid w:val="797B1BC9"/>
    <w:rsid w:val="7D18E2D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F1570"/>
  <w15:chartTrackingRefBased/>
  <w15:docId w15:val="{81186791-F195-4E85-A9EE-FFE7ABEC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6F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C26F6"/>
    <w:rPr>
      <w:color w:val="0000FF"/>
      <w:u w:val="single"/>
    </w:rPr>
  </w:style>
  <w:style w:type="paragraph" w:styleId="NormalWeb">
    <w:name w:val="Normal (Web)"/>
    <w:basedOn w:val="Normal"/>
    <w:uiPriority w:val="99"/>
    <w:unhideWhenUsed/>
    <w:rsid w:val="00AC26F6"/>
    <w:pPr>
      <w:spacing w:after="288" w:line="396" w:lineRule="atLeast"/>
    </w:pPr>
    <w:rPr>
      <w:rFonts w:ascii="Times New Roman" w:eastAsia="Times New Roman" w:hAnsi="Times New Roman" w:cs="Times New Roman"/>
      <w:sz w:val="18"/>
      <w:szCs w:val="18"/>
      <w:lang w:eastAsia="en-IE"/>
    </w:rPr>
  </w:style>
  <w:style w:type="paragraph" w:styleId="ListParagraph">
    <w:name w:val="List Paragraph"/>
    <w:aliases w:val="Body Texte"/>
    <w:basedOn w:val="Normal"/>
    <w:link w:val="ListParagraphChar"/>
    <w:uiPriority w:val="34"/>
    <w:qFormat/>
    <w:rsid w:val="00AC26F6"/>
    <w:pPr>
      <w:ind w:left="720"/>
      <w:contextualSpacing/>
    </w:pPr>
  </w:style>
  <w:style w:type="character" w:styleId="CommentReference">
    <w:name w:val="annotation reference"/>
    <w:basedOn w:val="DefaultParagraphFont"/>
    <w:uiPriority w:val="99"/>
    <w:semiHidden/>
    <w:unhideWhenUsed/>
    <w:rsid w:val="00C36F19"/>
    <w:rPr>
      <w:sz w:val="16"/>
      <w:szCs w:val="16"/>
    </w:rPr>
  </w:style>
  <w:style w:type="paragraph" w:styleId="CommentText">
    <w:name w:val="annotation text"/>
    <w:basedOn w:val="Normal"/>
    <w:link w:val="CommentTextChar"/>
    <w:uiPriority w:val="99"/>
    <w:semiHidden/>
    <w:unhideWhenUsed/>
    <w:rsid w:val="00C36F19"/>
    <w:pPr>
      <w:spacing w:line="240" w:lineRule="auto"/>
    </w:pPr>
    <w:rPr>
      <w:sz w:val="20"/>
      <w:szCs w:val="20"/>
    </w:rPr>
  </w:style>
  <w:style w:type="character" w:customStyle="1" w:styleId="CommentTextChar">
    <w:name w:val="Comment Text Char"/>
    <w:basedOn w:val="DefaultParagraphFont"/>
    <w:link w:val="CommentText"/>
    <w:uiPriority w:val="99"/>
    <w:semiHidden/>
    <w:rsid w:val="00C36F19"/>
    <w:rPr>
      <w:sz w:val="20"/>
      <w:szCs w:val="20"/>
    </w:rPr>
  </w:style>
  <w:style w:type="paragraph" w:styleId="CommentSubject">
    <w:name w:val="annotation subject"/>
    <w:basedOn w:val="CommentText"/>
    <w:next w:val="CommentText"/>
    <w:link w:val="CommentSubjectChar"/>
    <w:uiPriority w:val="99"/>
    <w:semiHidden/>
    <w:unhideWhenUsed/>
    <w:rsid w:val="00C36F19"/>
    <w:rPr>
      <w:b/>
      <w:bCs/>
    </w:rPr>
  </w:style>
  <w:style w:type="character" w:customStyle="1" w:styleId="CommentSubjectChar">
    <w:name w:val="Comment Subject Char"/>
    <w:basedOn w:val="CommentTextChar"/>
    <w:link w:val="CommentSubject"/>
    <w:uiPriority w:val="99"/>
    <w:semiHidden/>
    <w:rsid w:val="00C36F19"/>
    <w:rPr>
      <w:b/>
      <w:bCs/>
      <w:sz w:val="20"/>
      <w:szCs w:val="20"/>
    </w:rPr>
  </w:style>
  <w:style w:type="paragraph" w:styleId="BalloonText">
    <w:name w:val="Balloon Text"/>
    <w:basedOn w:val="Normal"/>
    <w:link w:val="BalloonTextChar"/>
    <w:uiPriority w:val="99"/>
    <w:semiHidden/>
    <w:unhideWhenUsed/>
    <w:rsid w:val="00C36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F19"/>
    <w:rPr>
      <w:rFonts w:ascii="Segoe UI" w:hAnsi="Segoe UI" w:cs="Segoe UI"/>
      <w:sz w:val="18"/>
      <w:szCs w:val="18"/>
    </w:rPr>
  </w:style>
  <w:style w:type="paragraph" w:styleId="BodyText3">
    <w:name w:val="Body Text 3"/>
    <w:basedOn w:val="Normal"/>
    <w:link w:val="BodyText3Char"/>
    <w:rsid w:val="00210F5D"/>
    <w:pPr>
      <w:spacing w:after="0" w:line="240" w:lineRule="auto"/>
      <w:jc w:val="both"/>
    </w:pPr>
    <w:rPr>
      <w:rFonts w:ascii="Times New Roman" w:eastAsia="Times New Roman" w:hAnsi="Times New Roman" w:cs="Times New Roman"/>
      <w:color w:val="000000"/>
      <w:sz w:val="20"/>
      <w:szCs w:val="20"/>
      <w:lang w:val="en-US" w:eastAsia="en-GB"/>
    </w:rPr>
  </w:style>
  <w:style w:type="character" w:customStyle="1" w:styleId="BodyText3Char">
    <w:name w:val="Body Text 3 Char"/>
    <w:basedOn w:val="DefaultParagraphFont"/>
    <w:link w:val="BodyText3"/>
    <w:rsid w:val="00210F5D"/>
    <w:rPr>
      <w:rFonts w:ascii="Times New Roman" w:eastAsia="Times New Roman" w:hAnsi="Times New Roman" w:cs="Times New Roman"/>
      <w:color w:val="000000"/>
      <w:sz w:val="20"/>
      <w:szCs w:val="20"/>
      <w:lang w:val="en-US" w:eastAsia="en-GB"/>
    </w:rPr>
  </w:style>
  <w:style w:type="character" w:customStyle="1" w:styleId="ListParagraphChar">
    <w:name w:val="List Paragraph Char"/>
    <w:aliases w:val="Body Texte Char"/>
    <w:basedOn w:val="DefaultParagraphFont"/>
    <w:link w:val="ListParagraph"/>
    <w:uiPriority w:val="34"/>
    <w:locked/>
    <w:rsid w:val="00932513"/>
  </w:style>
  <w:style w:type="paragraph" w:customStyle="1" w:styleId="Default">
    <w:name w:val="Default"/>
    <w:uiPriority w:val="99"/>
    <w:rsid w:val="00274CE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727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7BF"/>
  </w:style>
  <w:style w:type="paragraph" w:styleId="Footer">
    <w:name w:val="footer"/>
    <w:basedOn w:val="Normal"/>
    <w:link w:val="FooterChar"/>
    <w:uiPriority w:val="99"/>
    <w:unhideWhenUsed/>
    <w:rsid w:val="00A727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7BF"/>
  </w:style>
  <w:style w:type="paragraph" w:styleId="BodyText">
    <w:name w:val="Body Text"/>
    <w:basedOn w:val="Normal"/>
    <w:link w:val="BodyTextChar"/>
    <w:uiPriority w:val="99"/>
    <w:semiHidden/>
    <w:unhideWhenUsed/>
    <w:rsid w:val="00A727BF"/>
    <w:pPr>
      <w:spacing w:after="120"/>
    </w:pPr>
  </w:style>
  <w:style w:type="character" w:customStyle="1" w:styleId="BodyTextChar">
    <w:name w:val="Body Text Char"/>
    <w:basedOn w:val="DefaultParagraphFont"/>
    <w:link w:val="BodyText"/>
    <w:uiPriority w:val="99"/>
    <w:semiHidden/>
    <w:rsid w:val="00A727BF"/>
  </w:style>
  <w:style w:type="paragraph" w:styleId="Revision">
    <w:name w:val="Revision"/>
    <w:hidden/>
    <w:uiPriority w:val="99"/>
    <w:semiHidden/>
    <w:rsid w:val="007730EA"/>
    <w:pPr>
      <w:spacing w:after="0" w:line="240" w:lineRule="auto"/>
    </w:pPr>
  </w:style>
  <w:style w:type="character" w:styleId="UnresolvedMention">
    <w:name w:val="Unresolved Mention"/>
    <w:basedOn w:val="DefaultParagraphFont"/>
    <w:uiPriority w:val="99"/>
    <w:semiHidden/>
    <w:unhideWhenUsed/>
    <w:rsid w:val="00E97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958">
      <w:bodyDiv w:val="1"/>
      <w:marLeft w:val="0"/>
      <w:marRight w:val="0"/>
      <w:marTop w:val="0"/>
      <w:marBottom w:val="0"/>
      <w:divBdr>
        <w:top w:val="none" w:sz="0" w:space="0" w:color="auto"/>
        <w:left w:val="none" w:sz="0" w:space="0" w:color="auto"/>
        <w:bottom w:val="none" w:sz="0" w:space="0" w:color="auto"/>
        <w:right w:val="none" w:sz="0" w:space="0" w:color="auto"/>
      </w:divBdr>
    </w:div>
    <w:div w:id="264578480">
      <w:bodyDiv w:val="1"/>
      <w:marLeft w:val="0"/>
      <w:marRight w:val="0"/>
      <w:marTop w:val="0"/>
      <w:marBottom w:val="0"/>
      <w:divBdr>
        <w:top w:val="none" w:sz="0" w:space="0" w:color="auto"/>
        <w:left w:val="none" w:sz="0" w:space="0" w:color="auto"/>
        <w:bottom w:val="none" w:sz="0" w:space="0" w:color="auto"/>
        <w:right w:val="none" w:sz="0" w:space="0" w:color="auto"/>
      </w:divBdr>
    </w:div>
    <w:div w:id="266499017">
      <w:bodyDiv w:val="1"/>
      <w:marLeft w:val="0"/>
      <w:marRight w:val="0"/>
      <w:marTop w:val="0"/>
      <w:marBottom w:val="0"/>
      <w:divBdr>
        <w:top w:val="none" w:sz="0" w:space="0" w:color="auto"/>
        <w:left w:val="none" w:sz="0" w:space="0" w:color="auto"/>
        <w:bottom w:val="none" w:sz="0" w:space="0" w:color="auto"/>
        <w:right w:val="none" w:sz="0" w:space="0" w:color="auto"/>
      </w:divBdr>
    </w:div>
    <w:div w:id="390232164">
      <w:bodyDiv w:val="1"/>
      <w:marLeft w:val="0"/>
      <w:marRight w:val="0"/>
      <w:marTop w:val="0"/>
      <w:marBottom w:val="0"/>
      <w:divBdr>
        <w:top w:val="none" w:sz="0" w:space="0" w:color="auto"/>
        <w:left w:val="none" w:sz="0" w:space="0" w:color="auto"/>
        <w:bottom w:val="none" w:sz="0" w:space="0" w:color="auto"/>
        <w:right w:val="none" w:sz="0" w:space="0" w:color="auto"/>
      </w:divBdr>
    </w:div>
    <w:div w:id="551386892">
      <w:bodyDiv w:val="1"/>
      <w:marLeft w:val="0"/>
      <w:marRight w:val="0"/>
      <w:marTop w:val="0"/>
      <w:marBottom w:val="0"/>
      <w:divBdr>
        <w:top w:val="none" w:sz="0" w:space="0" w:color="auto"/>
        <w:left w:val="none" w:sz="0" w:space="0" w:color="auto"/>
        <w:bottom w:val="none" w:sz="0" w:space="0" w:color="auto"/>
        <w:right w:val="none" w:sz="0" w:space="0" w:color="auto"/>
      </w:divBdr>
    </w:div>
    <w:div w:id="557008545">
      <w:bodyDiv w:val="1"/>
      <w:marLeft w:val="0"/>
      <w:marRight w:val="0"/>
      <w:marTop w:val="0"/>
      <w:marBottom w:val="0"/>
      <w:divBdr>
        <w:top w:val="none" w:sz="0" w:space="0" w:color="auto"/>
        <w:left w:val="none" w:sz="0" w:space="0" w:color="auto"/>
        <w:bottom w:val="none" w:sz="0" w:space="0" w:color="auto"/>
        <w:right w:val="none" w:sz="0" w:space="0" w:color="auto"/>
      </w:divBdr>
      <w:divsChild>
        <w:div w:id="7947558">
          <w:marLeft w:val="187"/>
          <w:marRight w:val="0"/>
          <w:marTop w:val="0"/>
          <w:marBottom w:val="0"/>
          <w:divBdr>
            <w:top w:val="none" w:sz="0" w:space="0" w:color="auto"/>
            <w:left w:val="none" w:sz="0" w:space="0" w:color="auto"/>
            <w:bottom w:val="none" w:sz="0" w:space="0" w:color="auto"/>
            <w:right w:val="none" w:sz="0" w:space="0" w:color="auto"/>
          </w:divBdr>
        </w:div>
        <w:div w:id="320738333">
          <w:marLeft w:val="187"/>
          <w:marRight w:val="0"/>
          <w:marTop w:val="0"/>
          <w:marBottom w:val="0"/>
          <w:divBdr>
            <w:top w:val="none" w:sz="0" w:space="0" w:color="auto"/>
            <w:left w:val="none" w:sz="0" w:space="0" w:color="auto"/>
            <w:bottom w:val="none" w:sz="0" w:space="0" w:color="auto"/>
            <w:right w:val="none" w:sz="0" w:space="0" w:color="auto"/>
          </w:divBdr>
        </w:div>
        <w:div w:id="1865248397">
          <w:marLeft w:val="187"/>
          <w:marRight w:val="0"/>
          <w:marTop w:val="0"/>
          <w:marBottom w:val="0"/>
          <w:divBdr>
            <w:top w:val="none" w:sz="0" w:space="0" w:color="auto"/>
            <w:left w:val="none" w:sz="0" w:space="0" w:color="auto"/>
            <w:bottom w:val="none" w:sz="0" w:space="0" w:color="auto"/>
            <w:right w:val="none" w:sz="0" w:space="0" w:color="auto"/>
          </w:divBdr>
        </w:div>
      </w:divsChild>
    </w:div>
    <w:div w:id="620233020">
      <w:bodyDiv w:val="1"/>
      <w:marLeft w:val="0"/>
      <w:marRight w:val="0"/>
      <w:marTop w:val="0"/>
      <w:marBottom w:val="0"/>
      <w:divBdr>
        <w:top w:val="none" w:sz="0" w:space="0" w:color="auto"/>
        <w:left w:val="none" w:sz="0" w:space="0" w:color="auto"/>
        <w:bottom w:val="none" w:sz="0" w:space="0" w:color="auto"/>
        <w:right w:val="none" w:sz="0" w:space="0" w:color="auto"/>
      </w:divBdr>
    </w:div>
    <w:div w:id="767964926">
      <w:bodyDiv w:val="1"/>
      <w:marLeft w:val="0"/>
      <w:marRight w:val="0"/>
      <w:marTop w:val="0"/>
      <w:marBottom w:val="0"/>
      <w:divBdr>
        <w:top w:val="none" w:sz="0" w:space="0" w:color="auto"/>
        <w:left w:val="none" w:sz="0" w:space="0" w:color="auto"/>
        <w:bottom w:val="none" w:sz="0" w:space="0" w:color="auto"/>
        <w:right w:val="none" w:sz="0" w:space="0" w:color="auto"/>
      </w:divBdr>
    </w:div>
    <w:div w:id="837115362">
      <w:bodyDiv w:val="1"/>
      <w:marLeft w:val="0"/>
      <w:marRight w:val="0"/>
      <w:marTop w:val="0"/>
      <w:marBottom w:val="0"/>
      <w:divBdr>
        <w:top w:val="none" w:sz="0" w:space="0" w:color="auto"/>
        <w:left w:val="none" w:sz="0" w:space="0" w:color="auto"/>
        <w:bottom w:val="none" w:sz="0" w:space="0" w:color="auto"/>
        <w:right w:val="none" w:sz="0" w:space="0" w:color="auto"/>
      </w:divBdr>
    </w:div>
    <w:div w:id="959725515">
      <w:bodyDiv w:val="1"/>
      <w:marLeft w:val="0"/>
      <w:marRight w:val="0"/>
      <w:marTop w:val="0"/>
      <w:marBottom w:val="0"/>
      <w:divBdr>
        <w:top w:val="none" w:sz="0" w:space="0" w:color="auto"/>
        <w:left w:val="none" w:sz="0" w:space="0" w:color="auto"/>
        <w:bottom w:val="none" w:sz="0" w:space="0" w:color="auto"/>
        <w:right w:val="none" w:sz="0" w:space="0" w:color="auto"/>
      </w:divBdr>
      <w:divsChild>
        <w:div w:id="1192498287">
          <w:marLeft w:val="187"/>
          <w:marRight w:val="0"/>
          <w:marTop w:val="0"/>
          <w:marBottom w:val="0"/>
          <w:divBdr>
            <w:top w:val="none" w:sz="0" w:space="0" w:color="auto"/>
            <w:left w:val="none" w:sz="0" w:space="0" w:color="auto"/>
            <w:bottom w:val="none" w:sz="0" w:space="0" w:color="auto"/>
            <w:right w:val="none" w:sz="0" w:space="0" w:color="auto"/>
          </w:divBdr>
        </w:div>
        <w:div w:id="1194929123">
          <w:marLeft w:val="187"/>
          <w:marRight w:val="0"/>
          <w:marTop w:val="0"/>
          <w:marBottom w:val="0"/>
          <w:divBdr>
            <w:top w:val="none" w:sz="0" w:space="0" w:color="auto"/>
            <w:left w:val="none" w:sz="0" w:space="0" w:color="auto"/>
            <w:bottom w:val="none" w:sz="0" w:space="0" w:color="auto"/>
            <w:right w:val="none" w:sz="0" w:space="0" w:color="auto"/>
          </w:divBdr>
        </w:div>
        <w:div w:id="1281037436">
          <w:marLeft w:val="187"/>
          <w:marRight w:val="0"/>
          <w:marTop w:val="0"/>
          <w:marBottom w:val="0"/>
          <w:divBdr>
            <w:top w:val="none" w:sz="0" w:space="0" w:color="auto"/>
            <w:left w:val="none" w:sz="0" w:space="0" w:color="auto"/>
            <w:bottom w:val="none" w:sz="0" w:space="0" w:color="auto"/>
            <w:right w:val="none" w:sz="0" w:space="0" w:color="auto"/>
          </w:divBdr>
        </w:div>
      </w:divsChild>
    </w:div>
    <w:div w:id="1198472921">
      <w:bodyDiv w:val="1"/>
      <w:marLeft w:val="0"/>
      <w:marRight w:val="0"/>
      <w:marTop w:val="0"/>
      <w:marBottom w:val="0"/>
      <w:divBdr>
        <w:top w:val="none" w:sz="0" w:space="0" w:color="auto"/>
        <w:left w:val="none" w:sz="0" w:space="0" w:color="auto"/>
        <w:bottom w:val="none" w:sz="0" w:space="0" w:color="auto"/>
        <w:right w:val="none" w:sz="0" w:space="0" w:color="auto"/>
      </w:divBdr>
      <w:divsChild>
        <w:div w:id="77019709">
          <w:marLeft w:val="187"/>
          <w:marRight w:val="0"/>
          <w:marTop w:val="0"/>
          <w:marBottom w:val="0"/>
          <w:divBdr>
            <w:top w:val="none" w:sz="0" w:space="0" w:color="auto"/>
            <w:left w:val="none" w:sz="0" w:space="0" w:color="auto"/>
            <w:bottom w:val="none" w:sz="0" w:space="0" w:color="auto"/>
            <w:right w:val="none" w:sz="0" w:space="0" w:color="auto"/>
          </w:divBdr>
        </w:div>
        <w:div w:id="505949617">
          <w:marLeft w:val="187"/>
          <w:marRight w:val="0"/>
          <w:marTop w:val="0"/>
          <w:marBottom w:val="0"/>
          <w:divBdr>
            <w:top w:val="none" w:sz="0" w:space="0" w:color="auto"/>
            <w:left w:val="none" w:sz="0" w:space="0" w:color="auto"/>
            <w:bottom w:val="none" w:sz="0" w:space="0" w:color="auto"/>
            <w:right w:val="none" w:sz="0" w:space="0" w:color="auto"/>
          </w:divBdr>
        </w:div>
        <w:div w:id="868954198">
          <w:marLeft w:val="187"/>
          <w:marRight w:val="0"/>
          <w:marTop w:val="0"/>
          <w:marBottom w:val="0"/>
          <w:divBdr>
            <w:top w:val="none" w:sz="0" w:space="0" w:color="auto"/>
            <w:left w:val="none" w:sz="0" w:space="0" w:color="auto"/>
            <w:bottom w:val="none" w:sz="0" w:space="0" w:color="auto"/>
            <w:right w:val="none" w:sz="0" w:space="0" w:color="auto"/>
          </w:divBdr>
        </w:div>
      </w:divsChild>
    </w:div>
    <w:div w:id="1429043264">
      <w:bodyDiv w:val="1"/>
      <w:marLeft w:val="0"/>
      <w:marRight w:val="0"/>
      <w:marTop w:val="0"/>
      <w:marBottom w:val="0"/>
      <w:divBdr>
        <w:top w:val="none" w:sz="0" w:space="0" w:color="auto"/>
        <w:left w:val="none" w:sz="0" w:space="0" w:color="auto"/>
        <w:bottom w:val="none" w:sz="0" w:space="0" w:color="auto"/>
        <w:right w:val="none" w:sz="0" w:space="0" w:color="auto"/>
      </w:divBdr>
      <w:divsChild>
        <w:div w:id="630745839">
          <w:marLeft w:val="187"/>
          <w:marRight w:val="0"/>
          <w:marTop w:val="0"/>
          <w:marBottom w:val="0"/>
          <w:divBdr>
            <w:top w:val="none" w:sz="0" w:space="0" w:color="auto"/>
            <w:left w:val="none" w:sz="0" w:space="0" w:color="auto"/>
            <w:bottom w:val="none" w:sz="0" w:space="0" w:color="auto"/>
            <w:right w:val="none" w:sz="0" w:space="0" w:color="auto"/>
          </w:divBdr>
        </w:div>
        <w:div w:id="646471078">
          <w:marLeft w:val="187"/>
          <w:marRight w:val="0"/>
          <w:marTop w:val="0"/>
          <w:marBottom w:val="0"/>
          <w:divBdr>
            <w:top w:val="none" w:sz="0" w:space="0" w:color="auto"/>
            <w:left w:val="none" w:sz="0" w:space="0" w:color="auto"/>
            <w:bottom w:val="none" w:sz="0" w:space="0" w:color="auto"/>
            <w:right w:val="none" w:sz="0" w:space="0" w:color="auto"/>
          </w:divBdr>
        </w:div>
        <w:div w:id="1530139291">
          <w:marLeft w:val="187"/>
          <w:marRight w:val="0"/>
          <w:marTop w:val="0"/>
          <w:marBottom w:val="0"/>
          <w:divBdr>
            <w:top w:val="none" w:sz="0" w:space="0" w:color="auto"/>
            <w:left w:val="none" w:sz="0" w:space="0" w:color="auto"/>
            <w:bottom w:val="none" w:sz="0" w:space="0" w:color="auto"/>
            <w:right w:val="none" w:sz="0" w:space="0" w:color="auto"/>
          </w:divBdr>
        </w:div>
      </w:divsChild>
    </w:div>
    <w:div w:id="1438914391">
      <w:bodyDiv w:val="1"/>
      <w:marLeft w:val="0"/>
      <w:marRight w:val="0"/>
      <w:marTop w:val="0"/>
      <w:marBottom w:val="0"/>
      <w:divBdr>
        <w:top w:val="none" w:sz="0" w:space="0" w:color="auto"/>
        <w:left w:val="none" w:sz="0" w:space="0" w:color="auto"/>
        <w:bottom w:val="none" w:sz="0" w:space="0" w:color="auto"/>
        <w:right w:val="none" w:sz="0" w:space="0" w:color="auto"/>
      </w:divBdr>
    </w:div>
    <w:div w:id="1492596928">
      <w:bodyDiv w:val="1"/>
      <w:marLeft w:val="0"/>
      <w:marRight w:val="0"/>
      <w:marTop w:val="0"/>
      <w:marBottom w:val="0"/>
      <w:divBdr>
        <w:top w:val="none" w:sz="0" w:space="0" w:color="auto"/>
        <w:left w:val="none" w:sz="0" w:space="0" w:color="auto"/>
        <w:bottom w:val="none" w:sz="0" w:space="0" w:color="auto"/>
        <w:right w:val="none" w:sz="0" w:space="0" w:color="auto"/>
      </w:divBdr>
    </w:div>
    <w:div w:id="1597206665">
      <w:bodyDiv w:val="1"/>
      <w:marLeft w:val="0"/>
      <w:marRight w:val="0"/>
      <w:marTop w:val="0"/>
      <w:marBottom w:val="0"/>
      <w:divBdr>
        <w:top w:val="none" w:sz="0" w:space="0" w:color="auto"/>
        <w:left w:val="none" w:sz="0" w:space="0" w:color="auto"/>
        <w:bottom w:val="none" w:sz="0" w:space="0" w:color="auto"/>
        <w:right w:val="none" w:sz="0" w:space="0" w:color="auto"/>
      </w:divBdr>
      <w:divsChild>
        <w:div w:id="233510926">
          <w:marLeft w:val="187"/>
          <w:marRight w:val="0"/>
          <w:marTop w:val="0"/>
          <w:marBottom w:val="0"/>
          <w:divBdr>
            <w:top w:val="none" w:sz="0" w:space="0" w:color="auto"/>
            <w:left w:val="none" w:sz="0" w:space="0" w:color="auto"/>
            <w:bottom w:val="none" w:sz="0" w:space="0" w:color="auto"/>
            <w:right w:val="none" w:sz="0" w:space="0" w:color="auto"/>
          </w:divBdr>
        </w:div>
        <w:div w:id="293951223">
          <w:marLeft w:val="187"/>
          <w:marRight w:val="0"/>
          <w:marTop w:val="0"/>
          <w:marBottom w:val="0"/>
          <w:divBdr>
            <w:top w:val="none" w:sz="0" w:space="0" w:color="auto"/>
            <w:left w:val="none" w:sz="0" w:space="0" w:color="auto"/>
            <w:bottom w:val="none" w:sz="0" w:space="0" w:color="auto"/>
            <w:right w:val="none" w:sz="0" w:space="0" w:color="auto"/>
          </w:divBdr>
        </w:div>
        <w:div w:id="570772841">
          <w:marLeft w:val="187"/>
          <w:marRight w:val="0"/>
          <w:marTop w:val="0"/>
          <w:marBottom w:val="0"/>
          <w:divBdr>
            <w:top w:val="none" w:sz="0" w:space="0" w:color="auto"/>
            <w:left w:val="none" w:sz="0" w:space="0" w:color="auto"/>
            <w:bottom w:val="none" w:sz="0" w:space="0" w:color="auto"/>
            <w:right w:val="none" w:sz="0" w:space="0" w:color="auto"/>
          </w:divBdr>
        </w:div>
        <w:div w:id="1721317524">
          <w:marLeft w:val="187"/>
          <w:marRight w:val="0"/>
          <w:marTop w:val="0"/>
          <w:marBottom w:val="0"/>
          <w:divBdr>
            <w:top w:val="none" w:sz="0" w:space="0" w:color="auto"/>
            <w:left w:val="none" w:sz="0" w:space="0" w:color="auto"/>
            <w:bottom w:val="none" w:sz="0" w:space="0" w:color="auto"/>
            <w:right w:val="none" w:sz="0" w:space="0" w:color="auto"/>
          </w:divBdr>
        </w:div>
        <w:div w:id="1731882842">
          <w:marLeft w:val="187"/>
          <w:marRight w:val="0"/>
          <w:marTop w:val="0"/>
          <w:marBottom w:val="0"/>
          <w:divBdr>
            <w:top w:val="none" w:sz="0" w:space="0" w:color="auto"/>
            <w:left w:val="none" w:sz="0" w:space="0" w:color="auto"/>
            <w:bottom w:val="none" w:sz="0" w:space="0" w:color="auto"/>
            <w:right w:val="none" w:sz="0" w:space="0" w:color="auto"/>
          </w:divBdr>
        </w:div>
      </w:divsChild>
    </w:div>
    <w:div w:id="1659460862">
      <w:bodyDiv w:val="1"/>
      <w:marLeft w:val="0"/>
      <w:marRight w:val="0"/>
      <w:marTop w:val="0"/>
      <w:marBottom w:val="0"/>
      <w:divBdr>
        <w:top w:val="none" w:sz="0" w:space="0" w:color="auto"/>
        <w:left w:val="none" w:sz="0" w:space="0" w:color="auto"/>
        <w:bottom w:val="none" w:sz="0" w:space="0" w:color="auto"/>
        <w:right w:val="none" w:sz="0" w:space="0" w:color="auto"/>
      </w:divBdr>
      <w:divsChild>
        <w:div w:id="340862167">
          <w:marLeft w:val="187"/>
          <w:marRight w:val="0"/>
          <w:marTop w:val="0"/>
          <w:marBottom w:val="0"/>
          <w:divBdr>
            <w:top w:val="none" w:sz="0" w:space="0" w:color="auto"/>
            <w:left w:val="none" w:sz="0" w:space="0" w:color="auto"/>
            <w:bottom w:val="none" w:sz="0" w:space="0" w:color="auto"/>
            <w:right w:val="none" w:sz="0" w:space="0" w:color="auto"/>
          </w:divBdr>
        </w:div>
        <w:div w:id="1355809650">
          <w:marLeft w:val="187"/>
          <w:marRight w:val="0"/>
          <w:marTop w:val="0"/>
          <w:marBottom w:val="0"/>
          <w:divBdr>
            <w:top w:val="none" w:sz="0" w:space="0" w:color="auto"/>
            <w:left w:val="none" w:sz="0" w:space="0" w:color="auto"/>
            <w:bottom w:val="none" w:sz="0" w:space="0" w:color="auto"/>
            <w:right w:val="none" w:sz="0" w:space="0" w:color="auto"/>
          </w:divBdr>
        </w:div>
        <w:div w:id="1637375133">
          <w:marLeft w:val="187"/>
          <w:marRight w:val="0"/>
          <w:marTop w:val="0"/>
          <w:marBottom w:val="0"/>
          <w:divBdr>
            <w:top w:val="none" w:sz="0" w:space="0" w:color="auto"/>
            <w:left w:val="none" w:sz="0" w:space="0" w:color="auto"/>
            <w:bottom w:val="none" w:sz="0" w:space="0" w:color="auto"/>
            <w:right w:val="none" w:sz="0" w:space="0" w:color="auto"/>
          </w:divBdr>
        </w:div>
      </w:divsChild>
    </w:div>
    <w:div w:id="1755857757">
      <w:bodyDiv w:val="1"/>
      <w:marLeft w:val="0"/>
      <w:marRight w:val="0"/>
      <w:marTop w:val="0"/>
      <w:marBottom w:val="0"/>
      <w:divBdr>
        <w:top w:val="none" w:sz="0" w:space="0" w:color="auto"/>
        <w:left w:val="none" w:sz="0" w:space="0" w:color="auto"/>
        <w:bottom w:val="none" w:sz="0" w:space="0" w:color="auto"/>
        <w:right w:val="none" w:sz="0" w:space="0" w:color="auto"/>
      </w:divBdr>
      <w:divsChild>
        <w:div w:id="406659454">
          <w:marLeft w:val="187"/>
          <w:marRight w:val="0"/>
          <w:marTop w:val="0"/>
          <w:marBottom w:val="0"/>
          <w:divBdr>
            <w:top w:val="none" w:sz="0" w:space="0" w:color="auto"/>
            <w:left w:val="none" w:sz="0" w:space="0" w:color="auto"/>
            <w:bottom w:val="none" w:sz="0" w:space="0" w:color="auto"/>
            <w:right w:val="none" w:sz="0" w:space="0" w:color="auto"/>
          </w:divBdr>
        </w:div>
      </w:divsChild>
    </w:div>
    <w:div w:id="1893274302">
      <w:bodyDiv w:val="1"/>
      <w:marLeft w:val="0"/>
      <w:marRight w:val="0"/>
      <w:marTop w:val="0"/>
      <w:marBottom w:val="0"/>
      <w:divBdr>
        <w:top w:val="none" w:sz="0" w:space="0" w:color="auto"/>
        <w:left w:val="none" w:sz="0" w:space="0" w:color="auto"/>
        <w:bottom w:val="none" w:sz="0" w:space="0" w:color="auto"/>
        <w:right w:val="none" w:sz="0" w:space="0" w:color="auto"/>
      </w:divBdr>
    </w:div>
    <w:div w:id="207639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gasnetworks.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anner.topsec.com/?d=2233&amp;r=show&amp;u=https%3A%2F%2Fwww.gasnetworks.ie%2Fhome%2Flegal%2Fprivacy-policy%2F&amp;t=dd68957acffb502816608a16478be0482ed0e8f4"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gasnetworks.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B289E9DB83F40B885C9806F9DEC3C" ma:contentTypeVersion="14" ma:contentTypeDescription="Create a new document." ma:contentTypeScope="" ma:versionID="7e60f7c7a6d3862a6627f73bed5ada8b">
  <xsd:schema xmlns:xsd="http://www.w3.org/2001/XMLSchema" xmlns:xs="http://www.w3.org/2001/XMLSchema" xmlns:p="http://schemas.microsoft.com/office/2006/metadata/properties" xmlns:ns1="http://schemas.microsoft.com/sharepoint/v3" xmlns:ns2="56922ee0-84ce-4935-9d54-727466f8294e" xmlns:ns3="e0bbafb2-d028-4bdd-b2a2-763198bf22ab" targetNamespace="http://schemas.microsoft.com/office/2006/metadata/properties" ma:root="true" ma:fieldsID="ad69e90cace56b2750cbae74ebb39971" ns1:_="" ns2:_="" ns3:_="">
    <xsd:import namespace="http://schemas.microsoft.com/sharepoint/v3"/>
    <xsd:import namespace="56922ee0-84ce-4935-9d54-727466f8294e"/>
    <xsd:import namespace="e0bbafb2-d028-4bdd-b2a2-763198bf22a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Location" minOccurs="0"/>
                <xsd:element ref="ns2:ErviaJob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922ee0-84ce-4935-9d54-727466f829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ErviaJobDescription" ma:index="22" nillable="true" ma:displayName="Ervia Job Description" ma:format="Dropdown" ma:internalName="ErviaJob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bbafb2-d028-4bdd-b2a2-763198bf22a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rviaJobDescription xmlns="56922ee0-84ce-4935-9d54-727466f8294e"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4F9AB-DA01-4ED3-8D8E-47E66D741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922ee0-84ce-4935-9d54-727466f8294e"/>
    <ds:schemaRef ds:uri="e0bbafb2-d028-4bdd-b2a2-763198bf2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22509-348B-4828-94DA-E44FF834F507}">
  <ds:schemaRefs>
    <ds:schemaRef ds:uri="http://schemas.microsoft.com/sharepoint/v3"/>
    <ds:schemaRef ds:uri="http://www.w3.org/XML/1998/namespace"/>
    <ds:schemaRef ds:uri="56922ee0-84ce-4935-9d54-727466f8294e"/>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e0bbafb2-d028-4bdd-b2a2-763198bf22ab"/>
    <ds:schemaRef ds:uri="http://purl.org/dc/dcmitype/"/>
  </ds:schemaRefs>
</ds:datastoreItem>
</file>

<file path=customXml/itemProps3.xml><?xml version="1.0" encoding="utf-8"?>
<ds:datastoreItem xmlns:ds="http://schemas.openxmlformats.org/officeDocument/2006/customXml" ds:itemID="{83818432-1582-48FC-BA11-BA0954829B4C}">
  <ds:schemaRefs>
    <ds:schemaRef ds:uri="http://schemas.microsoft.com/sharepoint/v3/contenttype/forms"/>
  </ds:schemaRefs>
</ds:datastoreItem>
</file>

<file path=docMetadata/LabelInfo.xml><?xml version="1.0" encoding="utf-8"?>
<clbl:labelList xmlns:clbl="http://schemas.microsoft.com/office/2020/mipLabelMetadata">
  <clbl:label id="{40989442-ec9a-4099-8710-198982fdc311}" enabled="1" method="Privileged" siteId="{a12feace-3d16-4e2a-8bcf-c037e3e84aaf}"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1282</Words>
  <Characters>7312</Characters>
  <Application>Microsoft Office Word</Application>
  <DocSecurity>0</DocSecurity>
  <Lines>60</Lines>
  <Paragraphs>17</Paragraphs>
  <ScaleCrop>false</ScaleCrop>
  <Company>Ervia</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Thompson (C)</dc:creator>
  <cp:keywords/>
  <dc:description/>
  <cp:lastModifiedBy>Sasha O'Keeffe</cp:lastModifiedBy>
  <cp:revision>2</cp:revision>
  <cp:lastPrinted>2025-07-25T13:37:00Z</cp:lastPrinted>
  <dcterms:created xsi:type="dcterms:W3CDTF">2025-07-25T13:38:00Z</dcterms:created>
  <dcterms:modified xsi:type="dcterms:W3CDTF">2025-07-25T13:38:00Z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0x010100B80B289E9DB83F40B885C9806F9DEC3C</vt:lpwstr>
  </property>
  <property fmtid="{D5CDD505-2E9C-101B-9397-08002B2CF9AE}" pid="3" name="Mgmt. Unit">
    <vt:lpwstr>IT</vt:lpwstr>
  </property>
  <property fmtid="{D5CDD505-2E9C-101B-9397-08002B2CF9AE}" pid="4" name="Job Spec Change">
    <vt:lpwstr>New Role Spec</vt:lpwstr>
  </property>
  <property fmtid="{D5CDD505-2E9C-101B-9397-08002B2CF9AE}" pid="5" name="Pillar">
    <vt:lpwstr>Business Services</vt:lpwstr>
  </property>
  <property fmtid="{D5CDD505-2E9C-101B-9397-08002B2CF9AE}" pid="6" name="L4Manager">
    <vt:lpwstr>Padraig Sugrue</vt:lpwstr>
  </property>
  <property fmtid="{D5CDD505-2E9C-101B-9397-08002B2CF9AE}" pid="7" name="ClassificationContentMarkingFooterShapeIds">
    <vt:lpwstr>51c3db59,61dfa017,2593d48e</vt:lpwstr>
  </property>
  <property fmtid="{D5CDD505-2E9C-101B-9397-08002B2CF9AE}" pid="8" name="ClassificationContentMarkingFooterFontProps">
    <vt:lpwstr>#000000,10,Calibri</vt:lpwstr>
  </property>
  <property fmtid="{D5CDD505-2E9C-101B-9397-08002B2CF9AE}" pid="9" name="ClassificationContentMarkingFooterText">
    <vt:lpwstr> *** [INTERNAL] *** </vt:lpwstr>
  </property>
</Properties>
</file>